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69B6" w14:textId="6065D1FD" w:rsidR="007A6394" w:rsidRPr="00EB7ADA" w:rsidRDefault="000E0B36" w:rsidP="00034E15">
      <w:pPr>
        <w:jc w:val="center"/>
        <w:rPr>
          <w:rFonts w:asciiTheme="majorBidi" w:hAnsiTheme="majorBidi" w:cstheme="majorBidi"/>
          <w:noProof/>
        </w:rPr>
      </w:pPr>
      <w:r>
        <w:rPr>
          <w:rFonts w:asciiTheme="majorBidi" w:hAnsiTheme="majorBidi" w:cstheme="majorBidi"/>
          <w:noProof/>
        </w:rPr>
        <w:drawing>
          <wp:inline distT="0" distB="0" distL="0" distR="0" wp14:anchorId="3D35BDDD" wp14:editId="41915F2C">
            <wp:extent cx="4512310" cy="80760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fmd_ecuador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6469" cy="817295"/>
                    </a:xfrm>
                    <a:prstGeom prst="rect">
                      <a:avLst/>
                    </a:prstGeom>
                  </pic:spPr>
                </pic:pic>
              </a:graphicData>
            </a:graphic>
          </wp:inline>
        </w:drawing>
      </w:r>
    </w:p>
    <w:p w14:paraId="19E9E4A2" w14:textId="77777777" w:rsidR="00CE54C4" w:rsidRPr="00EB7ADA" w:rsidRDefault="00CE54C4" w:rsidP="00CE54C4">
      <w:pPr>
        <w:jc w:val="center"/>
        <w:rPr>
          <w:rFonts w:asciiTheme="majorBidi" w:hAnsiTheme="majorBidi" w:cstheme="majorBidi"/>
          <w:b/>
          <w:i/>
        </w:rPr>
      </w:pPr>
    </w:p>
    <w:p w14:paraId="705861A4" w14:textId="77777777" w:rsidR="00246EA9" w:rsidRDefault="00246EA9" w:rsidP="00CE54C4">
      <w:pPr>
        <w:jc w:val="center"/>
        <w:rPr>
          <w:rFonts w:asciiTheme="majorBidi" w:hAnsiTheme="majorBidi" w:cstheme="majorBidi"/>
          <w:b/>
          <w:iCs/>
          <w:sz w:val="28"/>
          <w:szCs w:val="28"/>
        </w:rPr>
      </w:pPr>
    </w:p>
    <w:p w14:paraId="42CE66D4" w14:textId="419DF2EB" w:rsidR="00CE54C4" w:rsidRPr="00246EA9" w:rsidRDefault="000E0B36" w:rsidP="00CE54C4">
      <w:pPr>
        <w:jc w:val="center"/>
        <w:rPr>
          <w:rFonts w:asciiTheme="majorBidi" w:hAnsiTheme="majorBidi" w:cstheme="majorBidi"/>
          <w:b/>
          <w:iCs/>
          <w:sz w:val="32"/>
          <w:szCs w:val="32"/>
        </w:rPr>
      </w:pPr>
      <w:r>
        <w:rPr>
          <w:rFonts w:asciiTheme="majorBidi" w:hAnsiTheme="majorBidi" w:cstheme="majorBidi"/>
          <w:b/>
          <w:iCs/>
          <w:sz w:val="32"/>
          <w:szCs w:val="32"/>
        </w:rPr>
        <w:t xml:space="preserve">Twelfth </w:t>
      </w:r>
      <w:r w:rsidRPr="00246EA9">
        <w:rPr>
          <w:rFonts w:asciiTheme="majorBidi" w:hAnsiTheme="majorBidi" w:cstheme="majorBidi"/>
          <w:b/>
          <w:iCs/>
          <w:sz w:val="32"/>
          <w:szCs w:val="32"/>
        </w:rPr>
        <w:t>GFMD</w:t>
      </w:r>
      <w:r w:rsidR="007504F3" w:rsidRPr="00246EA9">
        <w:rPr>
          <w:rFonts w:asciiTheme="majorBidi" w:hAnsiTheme="majorBidi" w:cstheme="majorBidi"/>
          <w:b/>
          <w:iCs/>
          <w:sz w:val="32"/>
          <w:szCs w:val="32"/>
        </w:rPr>
        <w:t xml:space="preserve"> Summit Meeting</w:t>
      </w:r>
    </w:p>
    <w:p w14:paraId="31A03D7B" w14:textId="6810B21A" w:rsidR="00A6181F" w:rsidRDefault="00A6181F" w:rsidP="00FB18BD">
      <w:pPr>
        <w:jc w:val="center"/>
        <w:rPr>
          <w:rFonts w:asciiTheme="majorBidi" w:hAnsiTheme="majorBidi" w:cstheme="majorBidi"/>
          <w:b/>
          <w:lang w:val="en-GB"/>
        </w:rPr>
      </w:pPr>
    </w:p>
    <w:p w14:paraId="4AF7B355" w14:textId="67722FFE" w:rsidR="005C02F6" w:rsidRPr="00EB7ADA" w:rsidRDefault="001701FA" w:rsidP="00FB18BD">
      <w:pPr>
        <w:jc w:val="center"/>
        <w:rPr>
          <w:rFonts w:asciiTheme="majorBidi" w:hAnsiTheme="majorBidi" w:cstheme="majorBidi"/>
          <w:b/>
          <w:color w:val="000000"/>
          <w:lang w:val="en-GB"/>
        </w:rPr>
      </w:pPr>
      <w:r w:rsidRPr="001701FA">
        <w:rPr>
          <w:rFonts w:asciiTheme="majorBidi" w:hAnsiTheme="majorBidi" w:cstheme="majorBidi"/>
          <w:b/>
          <w:bCs/>
          <w:noProof/>
          <w:sz w:val="28"/>
          <w:szCs w:val="28"/>
        </w:rPr>
        <mc:AlternateContent>
          <mc:Choice Requires="wps">
            <w:drawing>
              <wp:anchor distT="45720" distB="45720" distL="114300" distR="114300" simplePos="0" relativeHeight="251659264" behindDoc="0" locked="0" layoutInCell="1" allowOverlap="1" wp14:anchorId="1889A1ED" wp14:editId="32A3F993">
                <wp:simplePos x="0" y="0"/>
                <wp:positionH relativeFrom="column">
                  <wp:posOffset>1011555</wp:posOffset>
                </wp:positionH>
                <wp:positionV relativeFrom="paragraph">
                  <wp:posOffset>39370</wp:posOffset>
                </wp:positionV>
                <wp:extent cx="4442460" cy="120015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1200150"/>
                        </a:xfrm>
                        <a:prstGeom prst="rect">
                          <a:avLst/>
                        </a:prstGeom>
                        <a:solidFill>
                          <a:schemeClr val="accent3">
                            <a:lumMod val="20000"/>
                            <a:lumOff val="80000"/>
                          </a:schemeClr>
                        </a:solidFill>
                        <a:ln w="9525">
                          <a:solidFill>
                            <a:srgbClr val="000000"/>
                          </a:solidFill>
                          <a:miter lim="800000"/>
                          <a:headEnd/>
                          <a:tailEnd/>
                        </a:ln>
                      </wps:spPr>
                      <wps:txbx>
                        <w:txbxContent>
                          <w:p w14:paraId="69732E6A" w14:textId="73066E98" w:rsidR="001701FA" w:rsidRDefault="00556D8F" w:rsidP="00EB7ADA">
                            <w:pPr>
                              <w:pStyle w:val="NormalWeb"/>
                              <w:spacing w:before="0" w:beforeAutospacing="0" w:after="0" w:afterAutospacing="0" w:line="276" w:lineRule="auto"/>
                              <w:jc w:val="center"/>
                              <w:rPr>
                                <w:rFonts w:asciiTheme="majorBidi" w:hAnsiTheme="majorBidi" w:cstheme="majorBidi"/>
                                <w:b/>
                                <w:bCs/>
                                <w:sz w:val="28"/>
                                <w:szCs w:val="28"/>
                              </w:rPr>
                            </w:pPr>
                            <w:r>
                              <w:rPr>
                                <w:rFonts w:asciiTheme="majorBidi" w:hAnsiTheme="majorBidi" w:cstheme="majorBidi"/>
                                <w:b/>
                                <w:bCs/>
                                <w:sz w:val="28"/>
                                <w:szCs w:val="28"/>
                              </w:rPr>
                              <w:t>Session Scenario</w:t>
                            </w:r>
                            <w:r w:rsidR="001701FA">
                              <w:rPr>
                                <w:rFonts w:asciiTheme="majorBidi" w:hAnsiTheme="majorBidi" w:cstheme="majorBidi"/>
                                <w:b/>
                                <w:bCs/>
                                <w:sz w:val="28"/>
                                <w:szCs w:val="28"/>
                              </w:rPr>
                              <w:t xml:space="preserve"> on </w:t>
                            </w:r>
                            <w:r w:rsidR="007504F3">
                              <w:rPr>
                                <w:rFonts w:asciiTheme="majorBidi" w:hAnsiTheme="majorBidi" w:cstheme="majorBidi"/>
                                <w:b/>
                                <w:bCs/>
                                <w:sz w:val="28"/>
                                <w:szCs w:val="28"/>
                              </w:rPr>
                              <w:t xml:space="preserve">Roundtable </w:t>
                            </w:r>
                            <w:r w:rsidR="00627CED">
                              <w:rPr>
                                <w:rFonts w:asciiTheme="majorBidi" w:hAnsiTheme="majorBidi" w:cstheme="majorBidi"/>
                                <w:b/>
                                <w:bCs/>
                                <w:sz w:val="28"/>
                                <w:szCs w:val="28"/>
                              </w:rPr>
                              <w:t>3</w:t>
                            </w:r>
                            <w:r w:rsidR="006007F3">
                              <w:rPr>
                                <w:rFonts w:asciiTheme="majorBidi" w:hAnsiTheme="majorBidi" w:cstheme="majorBidi"/>
                                <w:b/>
                                <w:bCs/>
                                <w:sz w:val="28"/>
                                <w:szCs w:val="28"/>
                              </w:rPr>
                              <w:t>.</w:t>
                            </w:r>
                            <w:r w:rsidR="00263378">
                              <w:rPr>
                                <w:rFonts w:asciiTheme="majorBidi" w:hAnsiTheme="majorBidi" w:cstheme="majorBidi"/>
                                <w:b/>
                                <w:bCs/>
                                <w:sz w:val="28"/>
                                <w:szCs w:val="28"/>
                              </w:rPr>
                              <w:t>2</w:t>
                            </w:r>
                            <w:r w:rsidR="001701FA" w:rsidRPr="00191B7A">
                              <w:rPr>
                                <w:rFonts w:asciiTheme="majorBidi" w:hAnsiTheme="majorBidi" w:cstheme="majorBidi"/>
                                <w:b/>
                                <w:bCs/>
                                <w:sz w:val="28"/>
                                <w:szCs w:val="28"/>
                              </w:rPr>
                              <w:t xml:space="preserve">: </w:t>
                            </w:r>
                          </w:p>
                          <w:p w14:paraId="02C87D24" w14:textId="49AB456C" w:rsidR="001701FA" w:rsidRPr="00191B7A" w:rsidRDefault="00627CED" w:rsidP="00EB7ADA">
                            <w:pPr>
                              <w:pStyle w:val="NormalWeb"/>
                              <w:spacing w:before="0" w:beforeAutospacing="0" w:after="0" w:afterAutospacing="0" w:line="276" w:lineRule="auto"/>
                              <w:jc w:val="center"/>
                              <w:rPr>
                                <w:rFonts w:asciiTheme="majorBidi" w:hAnsiTheme="majorBidi" w:cstheme="majorBidi"/>
                                <w:b/>
                                <w:bCs/>
                                <w:sz w:val="28"/>
                                <w:szCs w:val="28"/>
                              </w:rPr>
                            </w:pPr>
                            <w:r>
                              <w:rPr>
                                <w:rFonts w:asciiTheme="majorBidi" w:hAnsiTheme="majorBidi" w:cstheme="majorBidi"/>
                                <w:b/>
                                <w:bCs/>
                                <w:sz w:val="28"/>
                                <w:szCs w:val="28"/>
                              </w:rPr>
                              <w:t>Harnessing Migration for Rural Transformation and Development</w:t>
                            </w:r>
                          </w:p>
                          <w:p w14:paraId="6F12BF85" w14:textId="280BA344" w:rsidR="007504F3" w:rsidRDefault="000C290E" w:rsidP="00EB7ADA">
                            <w:pPr>
                              <w:pStyle w:val="NormalWeb"/>
                              <w:spacing w:before="0" w:beforeAutospacing="0" w:after="0" w:afterAutospacing="0" w:line="276" w:lineRule="auto"/>
                              <w:jc w:val="center"/>
                              <w:rPr>
                                <w:rFonts w:asciiTheme="majorBidi" w:hAnsiTheme="majorBidi" w:cstheme="majorBidi"/>
                                <w:b/>
                                <w:i/>
                                <w:iCs/>
                                <w:color w:val="000000"/>
                                <w:lang w:val="en-GB"/>
                              </w:rPr>
                            </w:pPr>
                            <w:r>
                              <w:rPr>
                                <w:rFonts w:asciiTheme="majorBidi" w:hAnsiTheme="majorBidi" w:cstheme="majorBidi"/>
                                <w:b/>
                                <w:i/>
                                <w:iCs/>
                                <w:color w:val="000000"/>
                                <w:lang w:val="en-GB"/>
                              </w:rPr>
                              <w:t xml:space="preserve">Wednesday, </w:t>
                            </w:r>
                            <w:r w:rsidR="000E0B36">
                              <w:rPr>
                                <w:rFonts w:asciiTheme="majorBidi" w:hAnsiTheme="majorBidi" w:cstheme="majorBidi"/>
                                <w:b/>
                                <w:i/>
                                <w:iCs/>
                                <w:color w:val="000000"/>
                                <w:lang w:val="en-GB"/>
                              </w:rPr>
                              <w:t>22 January 2020</w:t>
                            </w:r>
                            <w:r w:rsidR="00263378">
                              <w:rPr>
                                <w:rFonts w:asciiTheme="majorBidi" w:hAnsiTheme="majorBidi" w:cstheme="majorBidi"/>
                                <w:b/>
                                <w:i/>
                                <w:iCs/>
                                <w:color w:val="000000"/>
                                <w:lang w:val="en-GB"/>
                              </w:rPr>
                              <w:t xml:space="preserve">, </w:t>
                            </w:r>
                            <w:r w:rsidR="008E3764">
                              <w:rPr>
                                <w:rFonts w:asciiTheme="majorBidi" w:hAnsiTheme="majorBidi" w:cstheme="majorBidi"/>
                                <w:b/>
                                <w:i/>
                                <w:iCs/>
                                <w:color w:val="000000"/>
                                <w:lang w:val="en-GB"/>
                              </w:rPr>
                              <w:t>08h30-11h0</w:t>
                            </w:r>
                            <w:r w:rsidR="00E54E02">
                              <w:rPr>
                                <w:rFonts w:asciiTheme="majorBidi" w:hAnsiTheme="majorBidi" w:cstheme="majorBidi"/>
                                <w:b/>
                                <w:i/>
                                <w:iCs/>
                                <w:color w:val="000000"/>
                                <w:lang w:val="en-GB"/>
                              </w:rPr>
                              <w:t>0</w:t>
                            </w:r>
                          </w:p>
                          <w:p w14:paraId="7EBE70CE" w14:textId="66BA77B0" w:rsidR="00D6019C" w:rsidRDefault="000C290E" w:rsidP="00EB7ADA">
                            <w:pPr>
                              <w:pStyle w:val="NormalWeb"/>
                              <w:spacing w:before="0" w:beforeAutospacing="0" w:after="0" w:afterAutospacing="0" w:line="276" w:lineRule="auto"/>
                              <w:jc w:val="center"/>
                              <w:rPr>
                                <w:rFonts w:asciiTheme="majorBidi" w:hAnsiTheme="majorBidi" w:cstheme="majorBidi"/>
                                <w:b/>
                                <w:i/>
                                <w:iCs/>
                                <w:color w:val="000000"/>
                                <w:lang w:val="en-GB"/>
                              </w:rPr>
                            </w:pPr>
                            <w:r>
                              <w:rPr>
                                <w:rFonts w:asciiTheme="majorBidi" w:hAnsiTheme="majorBidi" w:cstheme="majorBidi"/>
                                <w:b/>
                                <w:i/>
                                <w:iCs/>
                                <w:color w:val="000000"/>
                                <w:lang w:val="en-GB"/>
                              </w:rPr>
                              <w:t xml:space="preserve">Room: </w:t>
                            </w:r>
                            <w:r w:rsidR="00E60E6C">
                              <w:rPr>
                                <w:rFonts w:asciiTheme="majorBidi" w:hAnsiTheme="majorBidi" w:cstheme="majorBidi"/>
                                <w:b/>
                                <w:i/>
                                <w:iCs/>
                                <w:color w:val="000000"/>
                                <w:lang w:val="en-GB"/>
                              </w:rPr>
                              <w:t>Salón Panecillo 4</w:t>
                            </w:r>
                            <w:bookmarkStart w:id="0" w:name="_GoBack"/>
                            <w:bookmarkEnd w:id="0"/>
                          </w:p>
                          <w:p w14:paraId="77446042" w14:textId="204770BC" w:rsidR="001701FA" w:rsidRPr="00EB7ADA" w:rsidRDefault="00363834" w:rsidP="00EB7ADA">
                            <w:pPr>
                              <w:pStyle w:val="NormalWeb"/>
                              <w:spacing w:before="0" w:beforeAutospacing="0" w:after="0" w:afterAutospacing="0" w:line="276" w:lineRule="auto"/>
                              <w:jc w:val="center"/>
                              <w:rPr>
                                <w:rFonts w:asciiTheme="majorBidi" w:hAnsiTheme="majorBidi" w:cstheme="majorBidi"/>
                                <w:b/>
                                <w:i/>
                                <w:iCs/>
                                <w:color w:val="000000"/>
                                <w:lang w:val="en-GB"/>
                              </w:rPr>
                            </w:pPr>
                            <w:r>
                              <w:rPr>
                                <w:rFonts w:asciiTheme="majorBidi" w:hAnsiTheme="majorBidi" w:cstheme="majorBidi"/>
                                <w:b/>
                                <w:i/>
                                <w:iCs/>
                                <w:color w:val="000000"/>
                                <w:lang w:val="en-GB"/>
                              </w:rPr>
                              <w:t>Room:</w:t>
                            </w:r>
                            <w:r w:rsidR="007504F3">
                              <w:rPr>
                                <w:rFonts w:asciiTheme="majorBidi" w:hAnsiTheme="majorBidi" w:cstheme="majorBidi"/>
                                <w:b/>
                                <w:i/>
                                <w:iCs/>
                                <w:color w:val="000000"/>
                                <w:lang w:val="en-GB"/>
                              </w:rPr>
                              <w:t xml:space="preserve"> Palmeraie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889A1ED" id="_x0000_t202" coordsize="21600,21600" o:spt="202" path="m,l,21600r21600,l21600,xe">
                <v:stroke joinstyle="miter"/>
                <v:path gradientshapeok="t" o:connecttype="rect"/>
              </v:shapetype>
              <v:shape id="Text Box 2" o:spid="_x0000_s1026" type="#_x0000_t202" style="position:absolute;left:0;text-align:left;margin-left:79.65pt;margin-top:3.1pt;width:349.8pt;height: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" fillcolor="#eaf1dd [662]">
                <v:textbox>
                  <w:txbxContent>
                    <w:p w14:paraId="69732E6A" w14:textId="73066E98" w:rsidR="001701FA" w:rsidRDefault="00556D8F" w:rsidP="00EB7ADA">
                      <w:pPr>
                        <w:pStyle w:val="NormalWeb"/>
                        <w:spacing w:before="0" w:beforeAutospacing="0" w:after="0" w:afterAutospacing="0" w:line="276" w:lineRule="auto"/>
                        <w:jc w:val="center"/>
                        <w:rPr>
                          <w:rFonts w:asciiTheme="majorBidi" w:hAnsiTheme="majorBidi" w:cstheme="majorBidi"/>
                          <w:b/>
                          <w:bCs/>
                          <w:sz w:val="28"/>
                          <w:szCs w:val="28"/>
                        </w:rPr>
                      </w:pPr>
                      <w:r>
                        <w:rPr>
                          <w:rFonts w:asciiTheme="majorBidi" w:hAnsiTheme="majorBidi" w:cstheme="majorBidi"/>
                          <w:b/>
                          <w:bCs/>
                          <w:sz w:val="28"/>
                          <w:szCs w:val="28"/>
                        </w:rPr>
                        <w:t>Session Scenario</w:t>
                      </w:r>
                      <w:r w:rsidR="001701FA">
                        <w:rPr>
                          <w:rFonts w:asciiTheme="majorBidi" w:hAnsiTheme="majorBidi" w:cstheme="majorBidi"/>
                          <w:b/>
                          <w:bCs/>
                          <w:sz w:val="28"/>
                          <w:szCs w:val="28"/>
                        </w:rPr>
                        <w:t xml:space="preserve"> on </w:t>
                      </w:r>
                      <w:r w:rsidR="007504F3">
                        <w:rPr>
                          <w:rFonts w:asciiTheme="majorBidi" w:hAnsiTheme="majorBidi" w:cstheme="majorBidi"/>
                          <w:b/>
                          <w:bCs/>
                          <w:sz w:val="28"/>
                          <w:szCs w:val="28"/>
                        </w:rPr>
                        <w:t xml:space="preserve">Roundtable </w:t>
                      </w:r>
                      <w:r w:rsidR="00627CED">
                        <w:rPr>
                          <w:rFonts w:asciiTheme="majorBidi" w:hAnsiTheme="majorBidi" w:cstheme="majorBidi"/>
                          <w:b/>
                          <w:bCs/>
                          <w:sz w:val="28"/>
                          <w:szCs w:val="28"/>
                        </w:rPr>
                        <w:t>3</w:t>
                      </w:r>
                      <w:r w:rsidR="006007F3">
                        <w:rPr>
                          <w:rFonts w:asciiTheme="majorBidi" w:hAnsiTheme="majorBidi" w:cstheme="majorBidi"/>
                          <w:b/>
                          <w:bCs/>
                          <w:sz w:val="28"/>
                          <w:szCs w:val="28"/>
                        </w:rPr>
                        <w:t>.</w:t>
                      </w:r>
                      <w:r w:rsidR="00263378">
                        <w:rPr>
                          <w:rFonts w:asciiTheme="majorBidi" w:hAnsiTheme="majorBidi" w:cstheme="majorBidi"/>
                          <w:b/>
                          <w:bCs/>
                          <w:sz w:val="28"/>
                          <w:szCs w:val="28"/>
                        </w:rPr>
                        <w:t>2</w:t>
                      </w:r>
                      <w:r w:rsidR="001701FA" w:rsidRPr="00191B7A">
                        <w:rPr>
                          <w:rFonts w:asciiTheme="majorBidi" w:hAnsiTheme="majorBidi" w:cstheme="majorBidi"/>
                          <w:b/>
                          <w:bCs/>
                          <w:sz w:val="28"/>
                          <w:szCs w:val="28"/>
                        </w:rPr>
                        <w:t xml:space="preserve">: </w:t>
                      </w:r>
                    </w:p>
                    <w:p w14:paraId="02C87D24" w14:textId="49AB456C" w:rsidR="001701FA" w:rsidRPr="00191B7A" w:rsidRDefault="00627CED" w:rsidP="00EB7ADA">
                      <w:pPr>
                        <w:pStyle w:val="NormalWeb"/>
                        <w:spacing w:before="0" w:beforeAutospacing="0" w:after="0" w:afterAutospacing="0" w:line="276" w:lineRule="auto"/>
                        <w:jc w:val="center"/>
                        <w:rPr>
                          <w:rFonts w:asciiTheme="majorBidi" w:hAnsiTheme="majorBidi" w:cstheme="majorBidi"/>
                          <w:b/>
                          <w:bCs/>
                          <w:sz w:val="28"/>
                          <w:szCs w:val="28"/>
                        </w:rPr>
                      </w:pPr>
                      <w:r>
                        <w:rPr>
                          <w:rFonts w:asciiTheme="majorBidi" w:hAnsiTheme="majorBidi" w:cstheme="majorBidi"/>
                          <w:b/>
                          <w:bCs/>
                          <w:sz w:val="28"/>
                          <w:szCs w:val="28"/>
                        </w:rPr>
                        <w:t>Harnessing Migration for Rural Transformation and Development</w:t>
                      </w:r>
                    </w:p>
                    <w:p w14:paraId="6F12BF85" w14:textId="280BA344" w:rsidR="007504F3" w:rsidRDefault="000C290E" w:rsidP="00EB7ADA">
                      <w:pPr>
                        <w:pStyle w:val="NormalWeb"/>
                        <w:spacing w:before="0" w:beforeAutospacing="0" w:after="0" w:afterAutospacing="0" w:line="276" w:lineRule="auto"/>
                        <w:jc w:val="center"/>
                        <w:rPr>
                          <w:rFonts w:asciiTheme="majorBidi" w:hAnsiTheme="majorBidi" w:cstheme="majorBidi"/>
                          <w:b/>
                          <w:i/>
                          <w:iCs/>
                          <w:color w:val="000000"/>
                          <w:lang w:val="en-GB"/>
                        </w:rPr>
                      </w:pPr>
                      <w:r>
                        <w:rPr>
                          <w:rFonts w:asciiTheme="majorBidi" w:hAnsiTheme="majorBidi" w:cstheme="majorBidi"/>
                          <w:b/>
                          <w:i/>
                          <w:iCs/>
                          <w:color w:val="000000"/>
                          <w:lang w:val="en-GB"/>
                        </w:rPr>
                        <w:t xml:space="preserve">Wednesday, </w:t>
                      </w:r>
                      <w:r w:rsidR="000E0B36">
                        <w:rPr>
                          <w:rFonts w:asciiTheme="majorBidi" w:hAnsiTheme="majorBidi" w:cstheme="majorBidi"/>
                          <w:b/>
                          <w:i/>
                          <w:iCs/>
                          <w:color w:val="000000"/>
                          <w:lang w:val="en-GB"/>
                        </w:rPr>
                        <w:t>22 January 2020</w:t>
                      </w:r>
                      <w:r w:rsidR="00263378">
                        <w:rPr>
                          <w:rFonts w:asciiTheme="majorBidi" w:hAnsiTheme="majorBidi" w:cstheme="majorBidi"/>
                          <w:b/>
                          <w:i/>
                          <w:iCs/>
                          <w:color w:val="000000"/>
                          <w:lang w:val="en-GB"/>
                        </w:rPr>
                        <w:t xml:space="preserve">, </w:t>
                      </w:r>
                      <w:r w:rsidR="008E3764">
                        <w:rPr>
                          <w:rFonts w:asciiTheme="majorBidi" w:hAnsiTheme="majorBidi" w:cstheme="majorBidi"/>
                          <w:b/>
                          <w:i/>
                          <w:iCs/>
                          <w:color w:val="000000"/>
                          <w:lang w:val="en-GB"/>
                        </w:rPr>
                        <w:t>08h30-11h0</w:t>
                      </w:r>
                      <w:r w:rsidR="00E54E02">
                        <w:rPr>
                          <w:rFonts w:asciiTheme="majorBidi" w:hAnsiTheme="majorBidi" w:cstheme="majorBidi"/>
                          <w:b/>
                          <w:i/>
                          <w:iCs/>
                          <w:color w:val="000000"/>
                          <w:lang w:val="en-GB"/>
                        </w:rPr>
                        <w:t>0</w:t>
                      </w:r>
                    </w:p>
                    <w:p w14:paraId="7EBE70CE" w14:textId="66BA77B0" w:rsidR="00D6019C" w:rsidRDefault="000C290E" w:rsidP="00EB7ADA">
                      <w:pPr>
                        <w:pStyle w:val="NormalWeb"/>
                        <w:spacing w:before="0" w:beforeAutospacing="0" w:after="0" w:afterAutospacing="0" w:line="276" w:lineRule="auto"/>
                        <w:jc w:val="center"/>
                        <w:rPr>
                          <w:rFonts w:asciiTheme="majorBidi" w:hAnsiTheme="majorBidi" w:cstheme="majorBidi"/>
                          <w:b/>
                          <w:i/>
                          <w:iCs/>
                          <w:color w:val="000000"/>
                          <w:lang w:val="en-GB"/>
                        </w:rPr>
                      </w:pPr>
                      <w:r>
                        <w:rPr>
                          <w:rFonts w:asciiTheme="majorBidi" w:hAnsiTheme="majorBidi" w:cstheme="majorBidi"/>
                          <w:b/>
                          <w:i/>
                          <w:iCs/>
                          <w:color w:val="000000"/>
                          <w:lang w:val="en-GB"/>
                        </w:rPr>
                        <w:t xml:space="preserve">Room: </w:t>
                      </w:r>
                      <w:r w:rsidR="00E60E6C">
                        <w:rPr>
                          <w:rFonts w:asciiTheme="majorBidi" w:hAnsiTheme="majorBidi" w:cstheme="majorBidi"/>
                          <w:b/>
                          <w:i/>
                          <w:iCs/>
                          <w:color w:val="000000"/>
                          <w:lang w:val="en-GB"/>
                        </w:rPr>
                        <w:t>Salón Panecillo 4</w:t>
                      </w:r>
                      <w:bookmarkStart w:id="1" w:name="_GoBack"/>
                      <w:bookmarkEnd w:id="1"/>
                    </w:p>
                    <w:p w14:paraId="77446042" w14:textId="204770BC" w:rsidR="001701FA" w:rsidRPr="00EB7ADA" w:rsidRDefault="00363834" w:rsidP="00EB7ADA">
                      <w:pPr>
                        <w:pStyle w:val="NormalWeb"/>
                        <w:spacing w:before="0" w:beforeAutospacing="0" w:after="0" w:afterAutospacing="0" w:line="276" w:lineRule="auto"/>
                        <w:jc w:val="center"/>
                        <w:rPr>
                          <w:rFonts w:asciiTheme="majorBidi" w:hAnsiTheme="majorBidi" w:cstheme="majorBidi"/>
                          <w:b/>
                          <w:i/>
                          <w:iCs/>
                          <w:color w:val="000000"/>
                          <w:lang w:val="en-GB"/>
                        </w:rPr>
                      </w:pPr>
                      <w:r>
                        <w:rPr>
                          <w:rFonts w:asciiTheme="majorBidi" w:hAnsiTheme="majorBidi" w:cstheme="majorBidi"/>
                          <w:b/>
                          <w:i/>
                          <w:iCs/>
                          <w:color w:val="000000"/>
                          <w:lang w:val="en-GB"/>
                        </w:rPr>
                        <w:t>Room:</w:t>
                      </w:r>
                      <w:r w:rsidR="007504F3">
                        <w:rPr>
                          <w:rFonts w:asciiTheme="majorBidi" w:hAnsiTheme="majorBidi" w:cstheme="majorBidi"/>
                          <w:b/>
                          <w:i/>
                          <w:iCs/>
                          <w:color w:val="000000"/>
                          <w:lang w:val="en-GB"/>
                        </w:rPr>
                        <w:t xml:space="preserve"> Palmeraie</w:t>
                      </w:r>
                    </w:p>
                  </w:txbxContent>
                </v:textbox>
                <w10:wrap type="square"/>
              </v:shape>
            </w:pict>
          </mc:Fallback>
        </mc:AlternateContent>
      </w:r>
    </w:p>
    <w:p w14:paraId="082139D5" w14:textId="77777777" w:rsidR="005E69FE" w:rsidRDefault="005E69FE" w:rsidP="00136179">
      <w:pPr>
        <w:jc w:val="both"/>
        <w:rPr>
          <w:rFonts w:asciiTheme="majorBidi" w:hAnsiTheme="majorBidi" w:cstheme="majorBidi"/>
          <w:color w:val="000000"/>
          <w:lang w:val="en-GB"/>
        </w:rPr>
      </w:pPr>
    </w:p>
    <w:p w14:paraId="4E982985" w14:textId="77777777" w:rsidR="001701FA" w:rsidRPr="00EB7ADA" w:rsidRDefault="001701FA" w:rsidP="00136179">
      <w:pPr>
        <w:jc w:val="both"/>
        <w:rPr>
          <w:rFonts w:asciiTheme="majorBidi" w:hAnsiTheme="majorBidi" w:cstheme="majorBidi"/>
          <w:color w:val="000000"/>
          <w:lang w:val="en-GB"/>
        </w:rPr>
      </w:pPr>
    </w:p>
    <w:p w14:paraId="14CC3DDD" w14:textId="77777777" w:rsidR="001701FA" w:rsidRDefault="001701FA" w:rsidP="00CE54C4">
      <w:pPr>
        <w:ind w:left="1440" w:hanging="1440"/>
        <w:jc w:val="both"/>
        <w:rPr>
          <w:rFonts w:asciiTheme="majorBidi" w:hAnsiTheme="majorBidi" w:cstheme="majorBidi"/>
          <w:b/>
          <w:color w:val="000000"/>
        </w:rPr>
      </w:pPr>
    </w:p>
    <w:p w14:paraId="7A6E02ED" w14:textId="77777777" w:rsidR="001701FA" w:rsidRDefault="001701FA" w:rsidP="00CE54C4">
      <w:pPr>
        <w:ind w:left="1440" w:hanging="1440"/>
        <w:jc w:val="both"/>
        <w:rPr>
          <w:rFonts w:asciiTheme="majorBidi" w:hAnsiTheme="majorBidi" w:cstheme="majorBidi"/>
          <w:b/>
          <w:color w:val="000000"/>
        </w:rPr>
      </w:pPr>
    </w:p>
    <w:p w14:paraId="373CD1C6" w14:textId="77777777" w:rsidR="001701FA" w:rsidRDefault="001701FA" w:rsidP="00CE54C4">
      <w:pPr>
        <w:ind w:left="1440" w:hanging="1440"/>
        <w:jc w:val="both"/>
        <w:rPr>
          <w:rFonts w:asciiTheme="majorBidi" w:hAnsiTheme="majorBidi" w:cstheme="majorBidi"/>
          <w:b/>
          <w:color w:val="000000"/>
        </w:rPr>
      </w:pPr>
    </w:p>
    <w:p w14:paraId="334866EE" w14:textId="77777777" w:rsidR="001701FA" w:rsidRDefault="001701FA" w:rsidP="00CE54C4">
      <w:pPr>
        <w:ind w:left="1440" w:hanging="1440"/>
        <w:jc w:val="both"/>
        <w:rPr>
          <w:rFonts w:asciiTheme="majorBidi" w:hAnsiTheme="majorBidi" w:cstheme="majorBidi"/>
          <w:b/>
          <w:color w:val="000000"/>
        </w:rPr>
      </w:pPr>
    </w:p>
    <w:p w14:paraId="6C0EE9C8" w14:textId="5DC7F7AA" w:rsidR="00862317" w:rsidRDefault="00862317" w:rsidP="00CE54C4">
      <w:pPr>
        <w:rPr>
          <w:rFonts w:asciiTheme="majorBidi" w:hAnsiTheme="majorBidi" w:cstheme="majorBidi"/>
          <w:bCs/>
          <w:color w:val="000000"/>
        </w:rPr>
      </w:pPr>
    </w:p>
    <w:p w14:paraId="44D97AF2" w14:textId="77777777" w:rsidR="00246EA9" w:rsidRDefault="00246EA9" w:rsidP="00CE54C4">
      <w:pPr>
        <w:rPr>
          <w:rFonts w:asciiTheme="majorBidi" w:hAnsiTheme="majorBidi" w:cstheme="majorBidi"/>
          <w:bCs/>
          <w:color w:val="000000"/>
        </w:rPr>
      </w:pPr>
    </w:p>
    <w:tbl>
      <w:tblPr>
        <w:tblStyle w:val="TableGrid"/>
        <w:tblW w:w="0" w:type="auto"/>
        <w:tblLook w:val="04A0" w:firstRow="1" w:lastRow="0" w:firstColumn="1" w:lastColumn="0" w:noHBand="0" w:noVBand="1"/>
      </w:tblPr>
      <w:tblGrid>
        <w:gridCol w:w="9751"/>
      </w:tblGrid>
      <w:tr w:rsidR="00862317" w:rsidRPr="00FA55E5" w14:paraId="16C3CE8E" w14:textId="77777777" w:rsidTr="00761186">
        <w:tc>
          <w:tcPr>
            <w:tcW w:w="9751" w:type="dxa"/>
          </w:tcPr>
          <w:p w14:paraId="4BBEB681" w14:textId="68985F65" w:rsidR="00682312" w:rsidRDefault="00682312" w:rsidP="00FA55E5">
            <w:pPr>
              <w:ind w:left="1440" w:hanging="1440"/>
              <w:jc w:val="center"/>
              <w:rPr>
                <w:rFonts w:asciiTheme="majorBidi" w:hAnsiTheme="majorBidi" w:cstheme="majorBidi"/>
                <w:b/>
                <w:color w:val="000000"/>
                <w:sz w:val="24"/>
                <w:szCs w:val="24"/>
              </w:rPr>
            </w:pPr>
          </w:p>
          <w:p w14:paraId="297E3615" w14:textId="0D03056A" w:rsidR="00862317" w:rsidRPr="00FA55E5" w:rsidRDefault="00862317" w:rsidP="00FA55E5">
            <w:pPr>
              <w:ind w:left="1440" w:hanging="1440"/>
              <w:jc w:val="center"/>
              <w:rPr>
                <w:rFonts w:asciiTheme="majorBidi" w:hAnsiTheme="majorBidi" w:cstheme="majorBidi"/>
                <w:b/>
                <w:color w:val="000000"/>
                <w:sz w:val="24"/>
                <w:szCs w:val="24"/>
              </w:rPr>
            </w:pPr>
            <w:r w:rsidRPr="00FA55E5">
              <w:rPr>
                <w:rFonts w:asciiTheme="majorBidi" w:hAnsiTheme="majorBidi" w:cstheme="majorBidi"/>
                <w:b/>
                <w:color w:val="000000"/>
                <w:sz w:val="24"/>
                <w:szCs w:val="24"/>
              </w:rPr>
              <w:t>Panel Composition</w:t>
            </w:r>
          </w:p>
          <w:p w14:paraId="4A7F3437" w14:textId="77777777" w:rsidR="00862317" w:rsidRPr="00FA55E5" w:rsidRDefault="00862317" w:rsidP="00862317">
            <w:pPr>
              <w:ind w:left="1440" w:hanging="1440"/>
              <w:jc w:val="both"/>
              <w:rPr>
                <w:rFonts w:asciiTheme="majorBidi" w:hAnsiTheme="majorBidi" w:cstheme="majorBidi"/>
                <w:b/>
                <w:color w:val="000000"/>
                <w:sz w:val="24"/>
                <w:szCs w:val="24"/>
              </w:rPr>
            </w:pPr>
          </w:p>
          <w:p w14:paraId="0B2829AB" w14:textId="5E9E08D9" w:rsidR="007504F3" w:rsidRDefault="007504F3" w:rsidP="00862317">
            <w:pPr>
              <w:ind w:left="1440" w:hanging="1440"/>
              <w:jc w:val="both"/>
              <w:rPr>
                <w:rFonts w:asciiTheme="majorBidi" w:hAnsiTheme="majorBidi" w:cstheme="majorBidi"/>
                <w:color w:val="000000"/>
                <w:sz w:val="24"/>
                <w:szCs w:val="24"/>
              </w:rPr>
            </w:pPr>
            <w:r>
              <w:rPr>
                <w:rFonts w:asciiTheme="majorBidi" w:hAnsiTheme="majorBidi" w:cstheme="majorBidi"/>
                <w:b/>
                <w:color w:val="000000"/>
                <w:sz w:val="24"/>
                <w:szCs w:val="24"/>
              </w:rPr>
              <w:t>RT Co-Chair</w:t>
            </w:r>
            <w:r w:rsidR="00CD5844">
              <w:rPr>
                <w:rFonts w:asciiTheme="majorBidi" w:hAnsiTheme="majorBidi" w:cstheme="majorBidi"/>
                <w:b/>
                <w:color w:val="000000"/>
                <w:sz w:val="24"/>
                <w:szCs w:val="24"/>
              </w:rPr>
              <w:t>s</w:t>
            </w:r>
            <w:r w:rsidR="00862317" w:rsidRPr="00FA55E5">
              <w:rPr>
                <w:rFonts w:asciiTheme="majorBidi" w:hAnsiTheme="majorBidi" w:cstheme="majorBidi"/>
                <w:b/>
                <w:color w:val="000000"/>
                <w:sz w:val="24"/>
                <w:szCs w:val="24"/>
              </w:rPr>
              <w:t>:</w:t>
            </w:r>
            <w:r w:rsidR="00862317" w:rsidRPr="00FA55E5">
              <w:rPr>
                <w:rFonts w:asciiTheme="majorBidi" w:hAnsiTheme="majorBidi" w:cstheme="majorBidi"/>
                <w:color w:val="000000"/>
                <w:sz w:val="24"/>
                <w:szCs w:val="24"/>
              </w:rPr>
              <w:t xml:space="preserve">  </w:t>
            </w:r>
          </w:p>
          <w:p w14:paraId="2AE0F838" w14:textId="77777777" w:rsidR="007504F3" w:rsidRDefault="007504F3" w:rsidP="00862317">
            <w:pPr>
              <w:ind w:left="1440" w:hanging="1440"/>
              <w:jc w:val="both"/>
              <w:rPr>
                <w:rFonts w:asciiTheme="majorBidi" w:hAnsiTheme="majorBidi" w:cstheme="majorBidi"/>
                <w:color w:val="000000"/>
                <w:sz w:val="24"/>
                <w:szCs w:val="24"/>
              </w:rPr>
            </w:pPr>
          </w:p>
          <w:p w14:paraId="139F37C4" w14:textId="0D351F1C" w:rsidR="007504F3" w:rsidRDefault="00627CED" w:rsidP="007504F3">
            <w:pPr>
              <w:pStyle w:val="ListParagraph"/>
              <w:numPr>
                <w:ilvl w:val="0"/>
                <w:numId w:val="23"/>
              </w:numPr>
              <w:jc w:val="both"/>
              <w:rPr>
                <w:rFonts w:asciiTheme="majorBidi" w:hAnsiTheme="majorBidi" w:cstheme="majorBidi"/>
                <w:color w:val="000000"/>
                <w:sz w:val="24"/>
                <w:szCs w:val="24"/>
              </w:rPr>
            </w:pPr>
            <w:r>
              <w:rPr>
                <w:rFonts w:asciiTheme="majorBidi" w:hAnsiTheme="majorBidi" w:cstheme="majorBidi"/>
                <w:b/>
                <w:color w:val="000000"/>
                <w:sz w:val="24"/>
                <w:szCs w:val="24"/>
              </w:rPr>
              <w:t>M</w:t>
            </w:r>
            <w:r w:rsidR="00EE3BC6">
              <w:rPr>
                <w:rFonts w:asciiTheme="majorBidi" w:hAnsiTheme="majorBidi" w:cstheme="majorBidi"/>
                <w:b/>
                <w:color w:val="000000"/>
                <w:sz w:val="24"/>
                <w:szCs w:val="24"/>
              </w:rPr>
              <w:t>r</w:t>
            </w:r>
            <w:r>
              <w:rPr>
                <w:rFonts w:asciiTheme="majorBidi" w:hAnsiTheme="majorBidi" w:cstheme="majorBidi"/>
                <w:b/>
                <w:color w:val="000000"/>
                <w:sz w:val="24"/>
                <w:szCs w:val="24"/>
              </w:rPr>
              <w:t xml:space="preserve">. </w:t>
            </w:r>
            <w:r w:rsidR="00EE3BC6" w:rsidRPr="00EE3BC6">
              <w:rPr>
                <w:rFonts w:asciiTheme="majorBidi" w:hAnsiTheme="majorBidi" w:cstheme="majorBidi"/>
                <w:b/>
                <w:color w:val="000000"/>
                <w:sz w:val="24"/>
                <w:szCs w:val="24"/>
              </w:rPr>
              <w:t>Febrian Alphyanto Ruddyard</w:t>
            </w:r>
            <w:r w:rsidR="008863A4">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00EE3BC6" w:rsidRPr="00EE3BC6">
              <w:rPr>
                <w:rFonts w:asciiTheme="majorBidi" w:hAnsiTheme="majorBidi" w:cstheme="majorBidi"/>
                <w:color w:val="000000"/>
                <w:sz w:val="24"/>
                <w:szCs w:val="24"/>
              </w:rPr>
              <w:t>Deputy Minister for Multilateral Cooperation</w:t>
            </w:r>
            <w:r w:rsidR="00B37BE6">
              <w:rPr>
                <w:rFonts w:asciiTheme="majorBidi" w:hAnsiTheme="majorBidi" w:cstheme="majorBidi"/>
                <w:color w:val="000000"/>
                <w:sz w:val="24"/>
                <w:szCs w:val="24"/>
              </w:rPr>
              <w:t xml:space="preserve">, </w:t>
            </w:r>
            <w:r w:rsidR="00EE3BC6">
              <w:rPr>
                <w:rFonts w:asciiTheme="majorBidi" w:hAnsiTheme="majorBidi" w:cstheme="majorBidi"/>
                <w:color w:val="000000"/>
                <w:sz w:val="24"/>
                <w:szCs w:val="24"/>
              </w:rPr>
              <w:t xml:space="preserve">Ministry of Foreign Affairs, </w:t>
            </w:r>
            <w:r>
              <w:rPr>
                <w:rFonts w:asciiTheme="majorBidi" w:hAnsiTheme="majorBidi" w:cstheme="majorBidi"/>
                <w:color w:val="000000"/>
                <w:sz w:val="24"/>
                <w:szCs w:val="24"/>
              </w:rPr>
              <w:t>Indonesia</w:t>
            </w:r>
          </w:p>
          <w:p w14:paraId="12669470" w14:textId="35A0CB8B" w:rsidR="007504F3" w:rsidRDefault="00605FC3" w:rsidP="00363834">
            <w:pPr>
              <w:pStyle w:val="ListParagraph"/>
              <w:numPr>
                <w:ilvl w:val="0"/>
                <w:numId w:val="23"/>
              </w:numPr>
              <w:jc w:val="both"/>
              <w:rPr>
                <w:rFonts w:asciiTheme="majorBidi" w:hAnsiTheme="majorBidi" w:cstheme="majorBidi"/>
                <w:color w:val="000000"/>
                <w:sz w:val="24"/>
                <w:szCs w:val="24"/>
              </w:rPr>
            </w:pPr>
            <w:r>
              <w:rPr>
                <w:rFonts w:asciiTheme="majorBidi" w:hAnsiTheme="majorBidi" w:cstheme="majorBidi"/>
                <w:b/>
                <w:color w:val="000000"/>
                <w:sz w:val="24"/>
                <w:szCs w:val="24"/>
              </w:rPr>
              <w:t>Mr. Easton Williams,</w:t>
            </w:r>
            <w:r w:rsidR="008863A4">
              <w:rPr>
                <w:rFonts w:asciiTheme="majorBidi" w:hAnsiTheme="majorBidi" w:cstheme="majorBidi"/>
                <w:color w:val="000000"/>
                <w:sz w:val="24"/>
                <w:szCs w:val="24"/>
              </w:rPr>
              <w:t xml:space="preserve"> </w:t>
            </w:r>
            <w:r w:rsidRPr="00605FC3">
              <w:rPr>
                <w:rFonts w:asciiTheme="majorBidi" w:hAnsiTheme="majorBidi" w:cstheme="majorBidi"/>
                <w:color w:val="000000"/>
                <w:sz w:val="24"/>
                <w:szCs w:val="24"/>
              </w:rPr>
              <w:t>Senior Director</w:t>
            </w:r>
            <w:r>
              <w:rPr>
                <w:rFonts w:asciiTheme="majorBidi" w:hAnsiTheme="majorBidi" w:cstheme="majorBidi"/>
                <w:color w:val="000000"/>
                <w:sz w:val="24"/>
                <w:szCs w:val="24"/>
              </w:rPr>
              <w:t xml:space="preserve"> of </w:t>
            </w:r>
            <w:r w:rsidRPr="00605FC3">
              <w:rPr>
                <w:rFonts w:asciiTheme="majorBidi" w:hAnsiTheme="majorBidi" w:cstheme="majorBidi"/>
                <w:color w:val="000000"/>
                <w:sz w:val="24"/>
                <w:szCs w:val="24"/>
              </w:rPr>
              <w:t>Social Policy, Planning and Research</w:t>
            </w:r>
            <w:r>
              <w:rPr>
                <w:rFonts w:asciiTheme="majorBidi" w:hAnsiTheme="majorBidi" w:cstheme="majorBidi"/>
                <w:color w:val="000000"/>
                <w:sz w:val="24"/>
                <w:szCs w:val="24"/>
              </w:rPr>
              <w:t xml:space="preserve">, Planning Institute of </w:t>
            </w:r>
            <w:r w:rsidR="00627CED">
              <w:rPr>
                <w:rFonts w:asciiTheme="majorBidi" w:hAnsiTheme="majorBidi" w:cstheme="majorBidi"/>
                <w:color w:val="000000"/>
                <w:sz w:val="24"/>
                <w:szCs w:val="24"/>
              </w:rPr>
              <w:t>Jamaica</w:t>
            </w:r>
          </w:p>
          <w:p w14:paraId="023247FC" w14:textId="569D7DB4" w:rsidR="00862317" w:rsidRPr="00FA55E5" w:rsidRDefault="007504F3" w:rsidP="00862317">
            <w:pPr>
              <w:rPr>
                <w:rFonts w:asciiTheme="majorBidi" w:hAnsiTheme="majorBidi" w:cstheme="majorBidi"/>
                <w:color w:val="212121"/>
                <w:sz w:val="24"/>
                <w:szCs w:val="24"/>
                <w:lang w:val="en-GB" w:eastAsia="fr-CH"/>
              </w:rPr>
            </w:pPr>
            <w:r>
              <w:rPr>
                <w:rFonts w:asciiTheme="majorBidi" w:hAnsiTheme="majorBidi" w:cstheme="majorBidi"/>
                <w:b/>
                <w:color w:val="000000"/>
                <w:sz w:val="24"/>
                <w:szCs w:val="24"/>
              </w:rPr>
              <w:t>Panelists</w:t>
            </w:r>
            <w:r w:rsidR="00862317" w:rsidRPr="00FA55E5">
              <w:rPr>
                <w:rFonts w:asciiTheme="majorBidi" w:hAnsiTheme="majorBidi" w:cstheme="majorBidi"/>
                <w:b/>
                <w:color w:val="000000"/>
                <w:sz w:val="24"/>
                <w:szCs w:val="24"/>
              </w:rPr>
              <w:t xml:space="preserve">: </w:t>
            </w:r>
            <w:r w:rsidR="00862317" w:rsidRPr="00FA55E5">
              <w:rPr>
                <w:rFonts w:asciiTheme="majorBidi" w:hAnsiTheme="majorBidi" w:cstheme="majorBidi"/>
                <w:sz w:val="24"/>
                <w:szCs w:val="24"/>
              </w:rPr>
              <w:br/>
            </w:r>
          </w:p>
          <w:p w14:paraId="4CE8DDD1" w14:textId="5BD8E62A" w:rsidR="00A601CA" w:rsidRPr="00053E0F" w:rsidRDefault="00CE3F78" w:rsidP="00A601CA">
            <w:pPr>
              <w:pStyle w:val="ListParagraph"/>
              <w:numPr>
                <w:ilvl w:val="0"/>
                <w:numId w:val="23"/>
              </w:numPr>
              <w:jc w:val="both"/>
              <w:rPr>
                <w:rFonts w:asciiTheme="majorBidi" w:hAnsiTheme="majorBidi" w:cstheme="majorBidi"/>
                <w:b/>
                <w:color w:val="000000"/>
                <w:sz w:val="24"/>
                <w:szCs w:val="24"/>
              </w:rPr>
            </w:pPr>
            <w:r>
              <w:rPr>
                <w:rFonts w:asciiTheme="majorBidi" w:hAnsiTheme="majorBidi" w:cstheme="majorBidi"/>
                <w:b/>
                <w:color w:val="212121"/>
                <w:sz w:val="24"/>
                <w:szCs w:val="24"/>
                <w:lang w:val="en-GB" w:eastAsia="fr-CH"/>
              </w:rPr>
              <w:t>Mr. Mohammed Endri</w:t>
            </w:r>
            <w:r w:rsidR="0080142E">
              <w:rPr>
                <w:rFonts w:asciiTheme="majorBidi" w:hAnsiTheme="majorBidi" w:cstheme="majorBidi"/>
                <w:b/>
                <w:color w:val="212121"/>
                <w:sz w:val="24"/>
                <w:szCs w:val="24"/>
                <w:lang w:val="en-GB" w:eastAsia="fr-CH"/>
              </w:rPr>
              <w:t>s</w:t>
            </w:r>
            <w:r>
              <w:rPr>
                <w:rFonts w:asciiTheme="majorBidi" w:hAnsiTheme="majorBidi" w:cstheme="majorBidi"/>
                <w:b/>
                <w:color w:val="212121"/>
                <w:sz w:val="24"/>
                <w:szCs w:val="24"/>
                <w:lang w:val="en-GB" w:eastAsia="fr-CH"/>
              </w:rPr>
              <w:t>,</w:t>
            </w:r>
            <w:r w:rsidR="00A601CA" w:rsidRPr="00053E0F">
              <w:rPr>
                <w:rFonts w:asciiTheme="majorBidi" w:hAnsiTheme="majorBidi" w:cstheme="majorBidi"/>
                <w:b/>
                <w:color w:val="212121"/>
                <w:sz w:val="24"/>
                <w:szCs w:val="24"/>
                <w:lang w:val="en-GB" w:eastAsia="fr-CH"/>
              </w:rPr>
              <w:t xml:space="preserve"> </w:t>
            </w:r>
            <w:r>
              <w:rPr>
                <w:rFonts w:asciiTheme="majorBidi" w:hAnsiTheme="majorBidi" w:cstheme="majorBidi"/>
                <w:bCs/>
                <w:color w:val="212121"/>
                <w:sz w:val="24"/>
                <w:szCs w:val="24"/>
                <w:lang w:val="en-GB" w:eastAsia="fr-CH"/>
              </w:rPr>
              <w:t>Deputy Director General, Ethiopian Diaspora Agency, Ministry of Foreign Affairs, Ethiopia</w:t>
            </w:r>
          </w:p>
          <w:p w14:paraId="6A4BC819" w14:textId="4E234B15" w:rsidR="00D6019C" w:rsidRPr="000B4FE9" w:rsidRDefault="00144C01" w:rsidP="002F2FF6">
            <w:pPr>
              <w:pStyle w:val="ListParagraph"/>
              <w:numPr>
                <w:ilvl w:val="0"/>
                <w:numId w:val="23"/>
              </w:numPr>
              <w:jc w:val="both"/>
              <w:rPr>
                <w:rFonts w:asciiTheme="majorBidi" w:hAnsiTheme="majorBidi" w:cstheme="majorBidi"/>
                <w:bCs/>
                <w:color w:val="212121"/>
                <w:sz w:val="24"/>
                <w:szCs w:val="24"/>
                <w:lang w:val="en-GB" w:eastAsia="fr-CH"/>
              </w:rPr>
            </w:pPr>
            <w:r w:rsidRPr="000B4FE9">
              <w:rPr>
                <w:rFonts w:asciiTheme="majorBidi" w:hAnsiTheme="majorBidi" w:cstheme="majorBidi"/>
                <w:b/>
                <w:color w:val="212121"/>
                <w:sz w:val="24"/>
                <w:szCs w:val="24"/>
                <w:lang w:val="en-GB" w:eastAsia="fr-CH"/>
              </w:rPr>
              <w:t>Ms. Cristina Rapone</w:t>
            </w:r>
            <w:r>
              <w:rPr>
                <w:rFonts w:asciiTheme="majorBidi" w:hAnsiTheme="majorBidi" w:cstheme="majorBidi"/>
                <w:color w:val="212121"/>
                <w:sz w:val="24"/>
                <w:szCs w:val="24"/>
                <w:lang w:val="en-GB" w:eastAsia="fr-CH"/>
              </w:rPr>
              <w:t xml:space="preserve">, </w:t>
            </w:r>
            <w:r w:rsidR="000B4FE9" w:rsidRPr="000B4FE9">
              <w:rPr>
                <w:rFonts w:asciiTheme="majorBidi" w:hAnsiTheme="majorBidi" w:cstheme="majorBidi"/>
                <w:bCs/>
                <w:color w:val="212121"/>
                <w:sz w:val="24"/>
                <w:szCs w:val="24"/>
                <w:lang w:val="en-GB" w:eastAsia="fr-CH"/>
              </w:rPr>
              <w:t xml:space="preserve">Migration and Employment Specialist, </w:t>
            </w:r>
            <w:r w:rsidR="00627CED" w:rsidRPr="000B4FE9">
              <w:rPr>
                <w:rFonts w:asciiTheme="majorBidi" w:hAnsiTheme="majorBidi" w:cstheme="majorBidi"/>
                <w:bCs/>
                <w:color w:val="212121"/>
                <w:sz w:val="24"/>
                <w:szCs w:val="24"/>
                <w:lang w:val="en-GB" w:eastAsia="fr-CH"/>
              </w:rPr>
              <w:t>Food and Agriculture Organization (FAO)</w:t>
            </w:r>
          </w:p>
          <w:p w14:paraId="7D645FCE" w14:textId="3F24E0FF" w:rsidR="00263378" w:rsidRPr="000B4FE9" w:rsidRDefault="00CE3F78" w:rsidP="00263378">
            <w:pPr>
              <w:pStyle w:val="ListParagraph"/>
              <w:numPr>
                <w:ilvl w:val="0"/>
                <w:numId w:val="23"/>
              </w:numPr>
              <w:jc w:val="both"/>
              <w:rPr>
                <w:rFonts w:asciiTheme="majorBidi" w:hAnsiTheme="majorBidi" w:cstheme="majorBidi"/>
                <w:color w:val="000000"/>
                <w:sz w:val="24"/>
                <w:szCs w:val="24"/>
              </w:rPr>
            </w:pPr>
            <w:r>
              <w:rPr>
                <w:rFonts w:asciiTheme="majorBidi" w:hAnsiTheme="majorBidi" w:cstheme="majorBidi"/>
                <w:b/>
                <w:color w:val="212121"/>
                <w:sz w:val="24"/>
                <w:szCs w:val="24"/>
                <w:lang w:val="en-GB" w:eastAsia="fr-CH"/>
              </w:rPr>
              <w:t>Mr. Gary Slaiman</w:t>
            </w:r>
            <w:r w:rsidR="00E54927">
              <w:rPr>
                <w:rFonts w:asciiTheme="majorBidi" w:hAnsiTheme="majorBidi" w:cstheme="majorBidi"/>
                <w:b/>
                <w:color w:val="212121"/>
                <w:sz w:val="24"/>
                <w:szCs w:val="24"/>
                <w:lang w:val="en-GB" w:eastAsia="fr-CH"/>
              </w:rPr>
              <w:t xml:space="preserve">, </w:t>
            </w:r>
            <w:r>
              <w:rPr>
                <w:rFonts w:asciiTheme="majorBidi" w:hAnsiTheme="majorBidi" w:cstheme="majorBidi"/>
                <w:bCs/>
                <w:color w:val="212121"/>
                <w:sz w:val="24"/>
                <w:szCs w:val="24"/>
                <w:lang w:val="en-GB" w:eastAsia="fr-CH"/>
              </w:rPr>
              <w:t>Talent Beyond Boundaries,</w:t>
            </w:r>
            <w:r w:rsidR="00053E0F">
              <w:rPr>
                <w:rFonts w:asciiTheme="majorBidi" w:hAnsiTheme="majorBidi" w:cstheme="majorBidi"/>
                <w:bCs/>
                <w:color w:val="212121"/>
                <w:sz w:val="24"/>
                <w:szCs w:val="24"/>
                <w:lang w:val="en-GB" w:eastAsia="fr-CH"/>
              </w:rPr>
              <w:t xml:space="preserve"> GFMD Business Mechanism</w:t>
            </w:r>
          </w:p>
          <w:p w14:paraId="4FDB1C2E" w14:textId="1123DCD4" w:rsidR="000B4FE9" w:rsidRPr="000B4FE9" w:rsidRDefault="000B4FE9" w:rsidP="00263378">
            <w:pPr>
              <w:pStyle w:val="ListParagraph"/>
              <w:numPr>
                <w:ilvl w:val="0"/>
                <w:numId w:val="23"/>
              </w:numPr>
              <w:jc w:val="both"/>
              <w:rPr>
                <w:rFonts w:asciiTheme="majorBidi" w:hAnsiTheme="majorBidi" w:cstheme="majorBidi"/>
                <w:b/>
                <w:color w:val="212121"/>
                <w:sz w:val="24"/>
                <w:szCs w:val="24"/>
                <w:lang w:val="en-GB" w:eastAsia="fr-CH"/>
              </w:rPr>
            </w:pPr>
            <w:r w:rsidRPr="000B4FE9">
              <w:rPr>
                <w:rFonts w:asciiTheme="majorBidi" w:hAnsiTheme="majorBidi" w:cstheme="majorBidi"/>
                <w:b/>
                <w:color w:val="212121"/>
                <w:sz w:val="24"/>
                <w:szCs w:val="24"/>
                <w:lang w:val="en-GB" w:eastAsia="fr-CH"/>
              </w:rPr>
              <w:t>Mr. Rubén Canales</w:t>
            </w:r>
            <w:r>
              <w:rPr>
                <w:rFonts w:asciiTheme="majorBidi" w:hAnsiTheme="majorBidi" w:cstheme="majorBidi"/>
                <w:b/>
                <w:color w:val="212121"/>
                <w:sz w:val="24"/>
                <w:szCs w:val="24"/>
                <w:lang w:val="en-GB" w:eastAsia="fr-CH"/>
              </w:rPr>
              <w:t xml:space="preserve">, </w:t>
            </w:r>
            <w:r w:rsidRPr="000B4FE9">
              <w:rPr>
                <w:rFonts w:asciiTheme="majorBidi" w:hAnsiTheme="majorBidi" w:cstheme="majorBidi"/>
                <w:color w:val="212121"/>
                <w:sz w:val="24"/>
                <w:szCs w:val="24"/>
                <w:lang w:val="en-GB" w:eastAsia="fr-CH"/>
              </w:rPr>
              <w:t>Youth Representative</w:t>
            </w:r>
          </w:p>
          <w:p w14:paraId="74AF12B4" w14:textId="5A1697C5" w:rsidR="0019596C" w:rsidRPr="00A675C1" w:rsidRDefault="00785210" w:rsidP="0019596C">
            <w:pPr>
              <w:pStyle w:val="ListParagraph"/>
              <w:numPr>
                <w:ilvl w:val="0"/>
                <w:numId w:val="23"/>
              </w:numPr>
              <w:rPr>
                <w:rFonts w:asciiTheme="majorBidi" w:hAnsiTheme="majorBidi" w:cstheme="majorBidi"/>
                <w:b/>
                <w:color w:val="000000"/>
                <w:sz w:val="24"/>
                <w:szCs w:val="24"/>
                <w:lang w:val="es-ES"/>
              </w:rPr>
            </w:pPr>
            <w:r>
              <w:rPr>
                <w:rFonts w:asciiTheme="majorBidi" w:hAnsiTheme="majorBidi" w:cstheme="majorBidi"/>
                <w:b/>
                <w:color w:val="212121"/>
                <w:sz w:val="24"/>
                <w:szCs w:val="24"/>
                <w:lang w:val="es-ES" w:eastAsia="fr-CH"/>
              </w:rPr>
              <w:t>Ms</w:t>
            </w:r>
            <w:r w:rsidR="0019596C" w:rsidRPr="00A675C1">
              <w:rPr>
                <w:rFonts w:asciiTheme="majorBidi" w:hAnsiTheme="majorBidi" w:cstheme="majorBidi"/>
                <w:b/>
                <w:color w:val="212121"/>
                <w:sz w:val="24"/>
                <w:szCs w:val="24"/>
                <w:lang w:val="es-ES" w:eastAsia="fr-CH"/>
              </w:rPr>
              <w:t>. Fatna El K’Hie</w:t>
            </w:r>
            <w:r w:rsidR="00A675C1" w:rsidRPr="00A675C1">
              <w:rPr>
                <w:rFonts w:asciiTheme="majorBidi" w:hAnsiTheme="majorBidi" w:cstheme="majorBidi"/>
                <w:color w:val="212121"/>
                <w:sz w:val="24"/>
                <w:szCs w:val="24"/>
                <w:lang w:val="es-ES" w:eastAsia="fr-CH"/>
              </w:rPr>
              <w:t xml:space="preserve">, Mayor of </w:t>
            </w:r>
            <w:r w:rsidR="00F1474A" w:rsidRPr="00A675C1">
              <w:rPr>
                <w:rFonts w:asciiTheme="majorBidi" w:hAnsiTheme="majorBidi" w:cstheme="majorBidi"/>
                <w:color w:val="212121"/>
                <w:sz w:val="24"/>
                <w:szCs w:val="24"/>
                <w:lang w:val="es-ES" w:eastAsia="fr-CH"/>
              </w:rPr>
              <w:t>Arbaoua</w:t>
            </w:r>
          </w:p>
          <w:p w14:paraId="4014563B" w14:textId="52CAAE36" w:rsidR="0019596C" w:rsidRPr="00A675C1" w:rsidRDefault="0019596C" w:rsidP="0019596C">
            <w:pPr>
              <w:pStyle w:val="ListParagraph"/>
              <w:numPr>
                <w:ilvl w:val="0"/>
                <w:numId w:val="23"/>
              </w:numPr>
              <w:rPr>
                <w:rFonts w:asciiTheme="majorBidi" w:hAnsiTheme="majorBidi" w:cstheme="majorBidi"/>
                <w:b/>
                <w:color w:val="000000"/>
                <w:sz w:val="24"/>
                <w:szCs w:val="24"/>
              </w:rPr>
            </w:pPr>
            <w:r w:rsidRPr="00A675C1">
              <w:rPr>
                <w:rFonts w:asciiTheme="majorBidi" w:hAnsiTheme="majorBidi" w:cstheme="majorBidi"/>
                <w:b/>
                <w:color w:val="000000"/>
                <w:sz w:val="24"/>
                <w:szCs w:val="24"/>
              </w:rPr>
              <w:t>Ms. Zainab Conteh</w:t>
            </w:r>
            <w:r w:rsidRPr="00A675C1">
              <w:rPr>
                <w:rFonts w:asciiTheme="majorBidi" w:hAnsiTheme="majorBidi" w:cstheme="majorBidi"/>
                <w:color w:val="000000"/>
                <w:sz w:val="24"/>
                <w:szCs w:val="24"/>
              </w:rPr>
              <w:t>, Councilor, City of Freetown</w:t>
            </w:r>
            <w:r w:rsidR="00F1474A" w:rsidRPr="00A675C1">
              <w:rPr>
                <w:rFonts w:asciiTheme="majorBidi" w:hAnsiTheme="majorBidi" w:cstheme="majorBidi"/>
                <w:color w:val="000000"/>
                <w:sz w:val="24"/>
                <w:szCs w:val="24"/>
              </w:rPr>
              <w:t xml:space="preserve"> </w:t>
            </w:r>
          </w:p>
          <w:p w14:paraId="1D1D351C" w14:textId="7B6D7E0C" w:rsidR="007504F3" w:rsidRPr="0019596C" w:rsidRDefault="00862317" w:rsidP="0019596C">
            <w:pPr>
              <w:rPr>
                <w:rFonts w:asciiTheme="majorBidi" w:hAnsiTheme="majorBidi" w:cstheme="majorBidi"/>
                <w:b/>
                <w:color w:val="000000"/>
                <w:sz w:val="24"/>
                <w:szCs w:val="24"/>
              </w:rPr>
            </w:pPr>
            <w:r w:rsidRPr="0019596C">
              <w:rPr>
                <w:rFonts w:asciiTheme="majorBidi" w:hAnsiTheme="majorBidi" w:cstheme="majorBidi"/>
                <w:b/>
                <w:color w:val="000000"/>
                <w:sz w:val="24"/>
                <w:szCs w:val="24"/>
              </w:rPr>
              <w:t xml:space="preserve">Rapporteur:  </w:t>
            </w:r>
          </w:p>
          <w:p w14:paraId="6A8A1223" w14:textId="77777777" w:rsidR="007504F3" w:rsidRDefault="007504F3" w:rsidP="00862317">
            <w:pPr>
              <w:rPr>
                <w:rFonts w:asciiTheme="majorBidi" w:hAnsiTheme="majorBidi" w:cstheme="majorBidi"/>
                <w:b/>
                <w:color w:val="000000"/>
                <w:sz w:val="24"/>
                <w:szCs w:val="24"/>
              </w:rPr>
            </w:pPr>
          </w:p>
          <w:p w14:paraId="66BADB5C" w14:textId="57113F80" w:rsidR="00862317" w:rsidRPr="00144C01" w:rsidRDefault="00144C01" w:rsidP="00144C01">
            <w:pPr>
              <w:pStyle w:val="ListParagraph"/>
              <w:numPr>
                <w:ilvl w:val="0"/>
                <w:numId w:val="23"/>
              </w:numPr>
              <w:jc w:val="both"/>
              <w:rPr>
                <w:rFonts w:asciiTheme="majorBidi" w:hAnsiTheme="majorBidi" w:cstheme="majorBidi"/>
                <w:color w:val="000000"/>
                <w:sz w:val="24"/>
                <w:szCs w:val="24"/>
              </w:rPr>
            </w:pPr>
            <w:r w:rsidRPr="00144C01">
              <w:rPr>
                <w:rFonts w:asciiTheme="majorBidi" w:hAnsiTheme="majorBidi" w:cstheme="majorBidi"/>
                <w:b/>
                <w:color w:val="000000"/>
                <w:sz w:val="24"/>
                <w:szCs w:val="24"/>
              </w:rPr>
              <w:t>Mr. Villamor Ventura S. Plan</w:t>
            </w:r>
            <w:r w:rsidRPr="00144C01">
              <w:rPr>
                <w:rFonts w:asciiTheme="majorBidi" w:hAnsiTheme="majorBidi" w:cstheme="majorBidi"/>
                <w:color w:val="000000"/>
                <w:sz w:val="24"/>
                <w:szCs w:val="24"/>
              </w:rPr>
              <w:t>, Deputy Administrator, Philippine Overseas Employment Administration</w:t>
            </w:r>
          </w:p>
          <w:p w14:paraId="3CB53457" w14:textId="0EA5D263" w:rsidR="00862317" w:rsidRDefault="007504F3" w:rsidP="00CE54C4">
            <w:pPr>
              <w:rPr>
                <w:rFonts w:asciiTheme="majorBidi" w:hAnsiTheme="majorBidi" w:cstheme="majorBidi"/>
                <w:b/>
                <w:bCs/>
                <w:color w:val="000000"/>
                <w:sz w:val="24"/>
                <w:szCs w:val="24"/>
              </w:rPr>
            </w:pPr>
            <w:r>
              <w:rPr>
                <w:rFonts w:asciiTheme="majorBidi" w:hAnsiTheme="majorBidi" w:cstheme="majorBidi"/>
                <w:b/>
                <w:bCs/>
                <w:color w:val="000000"/>
                <w:sz w:val="24"/>
                <w:szCs w:val="24"/>
              </w:rPr>
              <w:t>Note taker</w:t>
            </w:r>
          </w:p>
          <w:p w14:paraId="74DA9BD6" w14:textId="77777777" w:rsidR="004362C9" w:rsidRDefault="004362C9" w:rsidP="00CE54C4">
            <w:pPr>
              <w:rPr>
                <w:rFonts w:asciiTheme="majorBidi" w:hAnsiTheme="majorBidi" w:cstheme="majorBidi"/>
                <w:b/>
                <w:bCs/>
                <w:color w:val="000000"/>
                <w:sz w:val="24"/>
                <w:szCs w:val="24"/>
              </w:rPr>
            </w:pPr>
          </w:p>
          <w:p w14:paraId="4D3EF7D5" w14:textId="77777777" w:rsidR="007504F3" w:rsidRPr="002373A9" w:rsidRDefault="00C200E5" w:rsidP="002373A9">
            <w:pPr>
              <w:pStyle w:val="ListParagraph"/>
              <w:numPr>
                <w:ilvl w:val="0"/>
                <w:numId w:val="10"/>
              </w:numPr>
              <w:rPr>
                <w:rFonts w:asciiTheme="majorBidi" w:hAnsiTheme="majorBidi" w:cstheme="majorBidi"/>
                <w:b/>
                <w:bCs/>
                <w:color w:val="000000"/>
                <w:sz w:val="24"/>
                <w:szCs w:val="24"/>
              </w:rPr>
            </w:pPr>
            <w:r w:rsidRPr="00C200E5">
              <w:rPr>
                <w:rFonts w:asciiTheme="majorBidi" w:hAnsiTheme="majorBidi" w:cstheme="majorBidi"/>
                <w:b/>
                <w:bCs/>
                <w:color w:val="000000"/>
                <w:sz w:val="24"/>
                <w:szCs w:val="24"/>
              </w:rPr>
              <w:t>Ms. Alessandra Casano</w:t>
            </w:r>
            <w:r>
              <w:rPr>
                <w:rFonts w:asciiTheme="majorBidi" w:hAnsiTheme="majorBidi" w:cstheme="majorBidi"/>
                <w:bCs/>
                <w:color w:val="000000"/>
                <w:sz w:val="24"/>
                <w:szCs w:val="24"/>
              </w:rPr>
              <w:t xml:space="preserve">, </w:t>
            </w:r>
            <w:r w:rsidRPr="00C200E5">
              <w:rPr>
                <w:rFonts w:asciiTheme="majorBidi" w:hAnsiTheme="majorBidi" w:cstheme="majorBidi"/>
                <w:bCs/>
                <w:color w:val="000000"/>
                <w:sz w:val="24"/>
                <w:szCs w:val="24"/>
              </w:rPr>
              <w:t>Knowledge Management Specialist</w:t>
            </w:r>
            <w:r>
              <w:rPr>
                <w:rFonts w:asciiTheme="majorBidi" w:hAnsiTheme="majorBidi" w:cstheme="majorBidi"/>
                <w:bCs/>
                <w:color w:val="000000"/>
                <w:sz w:val="24"/>
                <w:szCs w:val="24"/>
              </w:rPr>
              <w:t xml:space="preserve">, </w:t>
            </w:r>
            <w:r w:rsidRPr="00C200E5">
              <w:rPr>
                <w:rFonts w:asciiTheme="majorBidi" w:hAnsiTheme="majorBidi" w:cstheme="majorBidi"/>
                <w:bCs/>
                <w:color w:val="000000"/>
                <w:sz w:val="24"/>
                <w:szCs w:val="24"/>
              </w:rPr>
              <w:t xml:space="preserve">International Fund for </w:t>
            </w:r>
            <w:r w:rsidRPr="002373A9">
              <w:rPr>
                <w:rFonts w:asciiTheme="majorBidi" w:hAnsiTheme="majorBidi" w:cstheme="majorBidi"/>
                <w:bCs/>
                <w:color w:val="000000"/>
                <w:sz w:val="24"/>
                <w:szCs w:val="24"/>
              </w:rPr>
              <w:t xml:space="preserve">Agricultural Development, </w:t>
            </w:r>
            <w:r w:rsidRPr="002373A9">
              <w:rPr>
                <w:rFonts w:ascii="Times New Roman" w:eastAsiaTheme="minorHAnsi" w:hAnsi="Times New Roman" w:cstheme="minorBidi"/>
                <w:color w:val="222222"/>
                <w:sz w:val="23"/>
                <w:szCs w:val="23"/>
              </w:rPr>
              <w:t>IFAD</w:t>
            </w:r>
          </w:p>
          <w:p w14:paraId="44B6545C" w14:textId="77777777" w:rsidR="002373A9" w:rsidRDefault="002373A9" w:rsidP="002373A9">
            <w:pPr>
              <w:rPr>
                <w:rFonts w:asciiTheme="majorBidi" w:hAnsiTheme="majorBidi" w:cstheme="majorBidi"/>
                <w:b/>
                <w:bCs/>
                <w:color w:val="000000"/>
                <w:sz w:val="24"/>
                <w:szCs w:val="24"/>
              </w:rPr>
            </w:pPr>
          </w:p>
          <w:p w14:paraId="5DAB7C13" w14:textId="71A7CBB6" w:rsidR="002373A9" w:rsidRPr="002373A9" w:rsidRDefault="002373A9" w:rsidP="002373A9">
            <w:pPr>
              <w:rPr>
                <w:rFonts w:asciiTheme="majorBidi" w:hAnsiTheme="majorBidi" w:cstheme="majorBidi"/>
                <w:b/>
                <w:bCs/>
                <w:color w:val="000000"/>
                <w:sz w:val="24"/>
                <w:szCs w:val="24"/>
              </w:rPr>
            </w:pPr>
          </w:p>
        </w:tc>
      </w:tr>
      <w:tr w:rsidR="00862317" w:rsidRPr="00FA55E5" w14:paraId="7FE775F6" w14:textId="77777777" w:rsidTr="00761186">
        <w:tc>
          <w:tcPr>
            <w:tcW w:w="9751" w:type="dxa"/>
          </w:tcPr>
          <w:p w14:paraId="4A91EB99" w14:textId="77777777" w:rsidR="002373A9" w:rsidRDefault="002373A9" w:rsidP="002373A9">
            <w:pPr>
              <w:rPr>
                <w:rFonts w:ascii="Times New Roman" w:hAnsi="Times New Roman"/>
                <w:b/>
                <w:sz w:val="24"/>
                <w:szCs w:val="24"/>
              </w:rPr>
            </w:pPr>
          </w:p>
          <w:p w14:paraId="6120DA72" w14:textId="77777777" w:rsidR="002373A9" w:rsidRPr="00FA55E5" w:rsidRDefault="002373A9" w:rsidP="002373A9">
            <w:pPr>
              <w:jc w:val="center"/>
              <w:rPr>
                <w:rFonts w:ascii="Times New Roman" w:hAnsi="Times New Roman"/>
                <w:b/>
                <w:sz w:val="24"/>
                <w:szCs w:val="24"/>
              </w:rPr>
            </w:pPr>
            <w:r w:rsidRPr="00FA55E5">
              <w:rPr>
                <w:rFonts w:ascii="Times New Roman" w:hAnsi="Times New Roman"/>
                <w:b/>
                <w:sz w:val="24"/>
                <w:szCs w:val="24"/>
              </w:rPr>
              <w:t>Guiding questions</w:t>
            </w:r>
            <w:r>
              <w:rPr>
                <w:rFonts w:ascii="Times New Roman" w:hAnsi="Times New Roman"/>
                <w:b/>
                <w:sz w:val="24"/>
                <w:szCs w:val="24"/>
              </w:rPr>
              <w:t xml:space="preserve"> (</w:t>
            </w:r>
            <w:r>
              <w:rPr>
                <w:rFonts w:ascii="Times New Roman" w:hAnsi="Times New Roman"/>
                <w:b/>
                <w:i/>
                <w:sz w:val="24"/>
                <w:szCs w:val="24"/>
              </w:rPr>
              <w:t>based from the Background Paper)</w:t>
            </w:r>
            <w:r w:rsidRPr="00FA55E5">
              <w:rPr>
                <w:rFonts w:ascii="Times New Roman" w:hAnsi="Times New Roman"/>
                <w:b/>
                <w:sz w:val="24"/>
                <w:szCs w:val="24"/>
              </w:rPr>
              <w:t>:</w:t>
            </w:r>
          </w:p>
          <w:p w14:paraId="7C635632" w14:textId="77777777" w:rsidR="00862317" w:rsidRPr="00FA55E5" w:rsidRDefault="00862317" w:rsidP="00862317">
            <w:pPr>
              <w:jc w:val="both"/>
              <w:rPr>
                <w:rFonts w:ascii="Times New Roman" w:hAnsi="Times New Roman"/>
                <w:sz w:val="24"/>
                <w:szCs w:val="24"/>
                <w:u w:val="single"/>
              </w:rPr>
            </w:pPr>
          </w:p>
          <w:p w14:paraId="3C7E7F8D" w14:textId="13943CC2" w:rsidR="00263378" w:rsidRPr="00263378" w:rsidRDefault="00EB265F" w:rsidP="00263378">
            <w:pPr>
              <w:numPr>
                <w:ilvl w:val="0"/>
                <w:numId w:val="27"/>
              </w:numPr>
              <w:autoSpaceDE w:val="0"/>
              <w:autoSpaceDN w:val="0"/>
              <w:adjustRightInd w:val="0"/>
              <w:jc w:val="both"/>
              <w:rPr>
                <w:rFonts w:ascii="Times New Roman" w:hAnsi="Times New Roman"/>
                <w:bCs/>
                <w:sz w:val="24"/>
                <w:szCs w:val="24"/>
              </w:rPr>
            </w:pPr>
            <w:r w:rsidRPr="00EB265F">
              <w:rPr>
                <w:rFonts w:ascii="Times New Roman" w:hAnsi="Times New Roman"/>
                <w:sz w:val="24"/>
                <w:szCs w:val="24"/>
              </w:rPr>
              <w:t>What are the factors influencing rural migration and how do they interact at multiple scales (international, national, local)? Who leaves? How do gender and age affect migration and its outcomes? What is the climate change-migration relationship in the context of rural transformation? How is work changing in the rural economy and what are the implications for migration and rural development?</w:t>
            </w:r>
          </w:p>
          <w:p w14:paraId="5BF0172B" w14:textId="77777777" w:rsidR="00263378" w:rsidRPr="00263378" w:rsidRDefault="00263378" w:rsidP="00263378">
            <w:pPr>
              <w:autoSpaceDE w:val="0"/>
              <w:autoSpaceDN w:val="0"/>
              <w:adjustRightInd w:val="0"/>
              <w:ind w:left="744"/>
              <w:jc w:val="both"/>
              <w:rPr>
                <w:rFonts w:ascii="Times New Roman" w:hAnsi="Times New Roman"/>
                <w:bCs/>
                <w:sz w:val="24"/>
                <w:szCs w:val="24"/>
              </w:rPr>
            </w:pPr>
          </w:p>
          <w:p w14:paraId="24B5A962" w14:textId="085CA2A4" w:rsidR="00263378" w:rsidRPr="00263378" w:rsidRDefault="00EB265F" w:rsidP="00263378">
            <w:pPr>
              <w:numPr>
                <w:ilvl w:val="0"/>
                <w:numId w:val="27"/>
              </w:numPr>
              <w:autoSpaceDE w:val="0"/>
              <w:autoSpaceDN w:val="0"/>
              <w:adjustRightInd w:val="0"/>
              <w:jc w:val="both"/>
              <w:rPr>
                <w:rFonts w:ascii="Times New Roman" w:hAnsi="Times New Roman"/>
                <w:bCs/>
                <w:sz w:val="24"/>
                <w:szCs w:val="24"/>
              </w:rPr>
            </w:pPr>
            <w:r w:rsidRPr="00EB265F">
              <w:rPr>
                <w:rFonts w:ascii="Times New Roman" w:hAnsi="Times New Roman"/>
                <w:bCs/>
                <w:sz w:val="24"/>
                <w:szCs w:val="24"/>
              </w:rPr>
              <w:t>What lessons have governments and partners learned in dealing with rural migration? What are the challenges and opportunities (and for whom)? What kind of policy interventions can enhance the positive effects and mitigate the negative effects of migration from and to rural areas? What is the role of multi-scale and multi-stakeholder cooperation (international, national, local, rural-urban)? How to increase coordination and coherence?</w:t>
            </w:r>
          </w:p>
          <w:p w14:paraId="33A7E3D0" w14:textId="77777777" w:rsidR="00263378" w:rsidRPr="00263378" w:rsidRDefault="00263378" w:rsidP="00263378">
            <w:pPr>
              <w:autoSpaceDE w:val="0"/>
              <w:autoSpaceDN w:val="0"/>
              <w:adjustRightInd w:val="0"/>
              <w:jc w:val="both"/>
              <w:rPr>
                <w:rFonts w:ascii="Times New Roman" w:hAnsi="Times New Roman"/>
                <w:bCs/>
                <w:sz w:val="24"/>
                <w:szCs w:val="24"/>
              </w:rPr>
            </w:pPr>
          </w:p>
          <w:p w14:paraId="4ADB7E6D" w14:textId="07E34D8E" w:rsidR="00263378" w:rsidRPr="00263378" w:rsidRDefault="00EB265F" w:rsidP="00263378">
            <w:pPr>
              <w:numPr>
                <w:ilvl w:val="0"/>
                <w:numId w:val="27"/>
              </w:numPr>
              <w:autoSpaceDE w:val="0"/>
              <w:autoSpaceDN w:val="0"/>
              <w:adjustRightInd w:val="0"/>
              <w:jc w:val="both"/>
              <w:rPr>
                <w:rFonts w:ascii="Times New Roman" w:hAnsi="Times New Roman"/>
                <w:bCs/>
                <w:sz w:val="24"/>
                <w:szCs w:val="24"/>
              </w:rPr>
            </w:pPr>
            <w:r w:rsidRPr="00EB265F">
              <w:rPr>
                <w:rFonts w:ascii="Times New Roman" w:hAnsi="Times New Roman"/>
                <w:bCs/>
                <w:sz w:val="24"/>
                <w:szCs w:val="24"/>
              </w:rPr>
              <w:t xml:space="preserve">What is the role played by remittances and migrant investments in rural areas? How can remittances be leveraged to support rural development? What bottlenecks exist in this regard and who needs to come together to address those? Beyond financial remittances, what is the role of the relationship between those who leave and those who stay? What role diaspora can play to enhance the benefits of migration for rural development and transformation? </w:t>
            </w:r>
            <w:r w:rsidR="00263378" w:rsidRPr="00263378">
              <w:rPr>
                <w:rFonts w:ascii="Times New Roman" w:hAnsi="Times New Roman"/>
                <w:bCs/>
                <w:sz w:val="24"/>
                <w:szCs w:val="24"/>
              </w:rPr>
              <w:t xml:space="preserve"> </w:t>
            </w:r>
          </w:p>
          <w:p w14:paraId="6B17821D" w14:textId="25F98462" w:rsidR="00246EA9" w:rsidRPr="00246EA9" w:rsidRDefault="00246EA9" w:rsidP="00246EA9">
            <w:pPr>
              <w:pStyle w:val="ListParagraph"/>
              <w:spacing w:after="160" w:line="259" w:lineRule="auto"/>
              <w:jc w:val="both"/>
              <w:rPr>
                <w:rFonts w:ascii="Times New Roman" w:hAnsi="Times New Roman"/>
                <w:color w:val="000000" w:themeColor="text1"/>
              </w:rPr>
            </w:pPr>
          </w:p>
        </w:tc>
      </w:tr>
      <w:tr w:rsidR="00862317" w:rsidRPr="00FA55E5" w14:paraId="1D09C5AD" w14:textId="77777777" w:rsidTr="00761186">
        <w:tc>
          <w:tcPr>
            <w:tcW w:w="9751" w:type="dxa"/>
          </w:tcPr>
          <w:p w14:paraId="0625B05D" w14:textId="7B109A3C" w:rsidR="00862317" w:rsidRPr="00FA55E5" w:rsidRDefault="00862317" w:rsidP="009163EC">
            <w:pPr>
              <w:pStyle w:val="ListParagraph"/>
              <w:jc w:val="both"/>
              <w:rPr>
                <w:rFonts w:ascii="Times New Roman" w:hAnsi="Times New Roman"/>
                <w:color w:val="000000"/>
                <w:sz w:val="24"/>
                <w:szCs w:val="24"/>
              </w:rPr>
            </w:pPr>
          </w:p>
          <w:p w14:paraId="43EDAEA9" w14:textId="10526509" w:rsidR="00862317" w:rsidRPr="00371F41" w:rsidRDefault="00862317" w:rsidP="00371F41">
            <w:pPr>
              <w:jc w:val="both"/>
              <w:rPr>
                <w:rFonts w:ascii="Times New Roman" w:hAnsi="Times New Roman"/>
                <w:b/>
                <w:color w:val="000000"/>
                <w:sz w:val="24"/>
                <w:szCs w:val="24"/>
              </w:rPr>
            </w:pPr>
            <w:r w:rsidRPr="00371F41">
              <w:rPr>
                <w:rFonts w:ascii="Times New Roman" w:hAnsi="Times New Roman"/>
                <w:b/>
                <w:color w:val="000000"/>
                <w:sz w:val="24"/>
                <w:szCs w:val="24"/>
              </w:rPr>
              <w:t>Proposed Scenario</w:t>
            </w:r>
          </w:p>
          <w:p w14:paraId="43FAC35D" w14:textId="77777777" w:rsidR="00862317" w:rsidRPr="00FA55E5" w:rsidRDefault="00862317" w:rsidP="009163EC">
            <w:pPr>
              <w:pStyle w:val="ListParagraph"/>
              <w:jc w:val="both"/>
              <w:rPr>
                <w:rFonts w:ascii="Times New Roman" w:hAnsi="Times New Roman"/>
                <w:color w:val="000000"/>
                <w:sz w:val="24"/>
                <w:szCs w:val="24"/>
              </w:rPr>
            </w:pPr>
          </w:p>
          <w:p w14:paraId="539BF72B" w14:textId="77777777" w:rsidR="00371F41" w:rsidRDefault="00371F41" w:rsidP="00371F41">
            <w:pPr>
              <w:jc w:val="both"/>
              <w:rPr>
                <w:rFonts w:ascii="Times New Roman" w:hAnsi="Times New Roman"/>
                <w:color w:val="000000"/>
                <w:sz w:val="24"/>
                <w:szCs w:val="24"/>
              </w:rPr>
            </w:pPr>
            <w:r>
              <w:rPr>
                <w:rFonts w:ascii="Times New Roman" w:hAnsi="Times New Roman"/>
                <w:b/>
                <w:color w:val="000000"/>
                <w:sz w:val="24"/>
                <w:szCs w:val="24"/>
              </w:rPr>
              <w:t xml:space="preserve">08h30 – 08h45:      </w:t>
            </w:r>
            <w:r w:rsidRPr="00922127">
              <w:rPr>
                <w:rFonts w:ascii="Times New Roman" w:hAnsi="Times New Roman"/>
                <w:b/>
                <w:color w:val="000000"/>
                <w:sz w:val="24"/>
                <w:szCs w:val="24"/>
              </w:rPr>
              <w:t>Opening of the RT Session (</w:t>
            </w:r>
            <w:r>
              <w:rPr>
                <w:rFonts w:ascii="Times New Roman" w:hAnsi="Times New Roman"/>
                <w:color w:val="000000"/>
                <w:sz w:val="24"/>
                <w:szCs w:val="24"/>
              </w:rPr>
              <w:t>15 min)</w:t>
            </w:r>
          </w:p>
          <w:p w14:paraId="21661CA4" w14:textId="77777777" w:rsidR="00371F41" w:rsidRDefault="00371F41" w:rsidP="00371F41">
            <w:pPr>
              <w:jc w:val="both"/>
              <w:rPr>
                <w:rFonts w:ascii="Times New Roman" w:hAnsi="Times New Roman"/>
                <w:color w:val="000000"/>
                <w:sz w:val="24"/>
                <w:szCs w:val="24"/>
              </w:rPr>
            </w:pPr>
          </w:p>
          <w:p w14:paraId="65658842" w14:textId="77777777" w:rsidR="00371F41" w:rsidRPr="00922127" w:rsidRDefault="00371F41" w:rsidP="00371F41">
            <w:pPr>
              <w:jc w:val="both"/>
              <w:rPr>
                <w:rFonts w:ascii="Times New Roman" w:hAnsi="Times New Roman"/>
                <w:sz w:val="24"/>
                <w:szCs w:val="24"/>
              </w:rPr>
            </w:pPr>
            <w:r w:rsidRPr="00922127">
              <w:rPr>
                <w:rFonts w:ascii="Times New Roman" w:hAnsi="Times New Roman"/>
                <w:color w:val="000000"/>
                <w:sz w:val="24"/>
                <w:szCs w:val="24"/>
              </w:rPr>
              <w:t xml:space="preserve">The </w:t>
            </w:r>
            <w:r>
              <w:rPr>
                <w:rFonts w:ascii="Times New Roman" w:hAnsi="Times New Roman"/>
                <w:color w:val="000000"/>
                <w:sz w:val="24"/>
                <w:szCs w:val="24"/>
              </w:rPr>
              <w:t>two</w:t>
            </w:r>
            <w:r w:rsidRPr="00922127">
              <w:rPr>
                <w:rFonts w:ascii="Times New Roman" w:hAnsi="Times New Roman"/>
                <w:color w:val="000000"/>
                <w:sz w:val="24"/>
                <w:szCs w:val="24"/>
              </w:rPr>
              <w:t xml:space="preserve"> RT co-chairs and the RT session Rapporteur are seated on the panel, facing the audience. The co-chairs will open the meeting </w:t>
            </w:r>
            <w:r w:rsidRPr="00922127">
              <w:rPr>
                <w:rFonts w:ascii="Times New Roman" w:hAnsi="Times New Roman"/>
                <w:b/>
                <w:bCs/>
                <w:color w:val="000000"/>
                <w:sz w:val="24"/>
                <w:szCs w:val="24"/>
              </w:rPr>
              <w:t>(</w:t>
            </w:r>
            <w:r>
              <w:rPr>
                <w:rFonts w:ascii="Times New Roman" w:hAnsi="Times New Roman"/>
                <w:b/>
                <w:bCs/>
                <w:color w:val="000000"/>
                <w:sz w:val="24"/>
                <w:szCs w:val="24"/>
              </w:rPr>
              <w:t xml:space="preserve">max </w:t>
            </w:r>
            <w:r w:rsidRPr="00922127">
              <w:rPr>
                <w:rFonts w:ascii="Times New Roman" w:hAnsi="Times New Roman"/>
                <w:b/>
                <w:bCs/>
                <w:color w:val="000000"/>
                <w:sz w:val="24"/>
                <w:szCs w:val="24"/>
              </w:rPr>
              <w:t>5</w:t>
            </w:r>
            <w:r>
              <w:rPr>
                <w:rFonts w:ascii="Times New Roman" w:hAnsi="Times New Roman"/>
                <w:b/>
                <w:bCs/>
                <w:color w:val="000000"/>
                <w:sz w:val="24"/>
                <w:szCs w:val="24"/>
              </w:rPr>
              <w:t xml:space="preserve"> </w:t>
            </w:r>
            <w:r w:rsidRPr="00922127">
              <w:rPr>
                <w:rFonts w:ascii="Times New Roman" w:hAnsi="Times New Roman"/>
                <w:b/>
                <w:bCs/>
                <w:color w:val="000000"/>
                <w:sz w:val="24"/>
                <w:szCs w:val="24"/>
              </w:rPr>
              <w:t>minutes)</w:t>
            </w:r>
            <w:r w:rsidRPr="00922127">
              <w:rPr>
                <w:rFonts w:ascii="Times New Roman" w:hAnsi="Times New Roman"/>
                <w:color w:val="000000"/>
                <w:sz w:val="24"/>
                <w:szCs w:val="24"/>
              </w:rPr>
              <w:t xml:space="preserve"> by introducing the topic and their national motivation for co-chairing the session. </w:t>
            </w:r>
          </w:p>
          <w:p w14:paraId="03292D2A" w14:textId="77777777" w:rsidR="00371F41" w:rsidRPr="00BE7DEC" w:rsidRDefault="00371F41" w:rsidP="00371F41">
            <w:pPr>
              <w:pStyle w:val="ListParagraph"/>
              <w:jc w:val="both"/>
              <w:rPr>
                <w:rFonts w:ascii="Times New Roman" w:hAnsi="Times New Roman"/>
                <w:sz w:val="24"/>
                <w:szCs w:val="24"/>
              </w:rPr>
            </w:pPr>
          </w:p>
          <w:p w14:paraId="5DB647EC" w14:textId="77777777" w:rsidR="00371F41" w:rsidRPr="00922127" w:rsidRDefault="00371F41" w:rsidP="00371F41">
            <w:pPr>
              <w:rPr>
                <w:rFonts w:ascii="Times New Roman" w:hAnsi="Times New Roman"/>
                <w:color w:val="000000"/>
                <w:sz w:val="24"/>
                <w:szCs w:val="24"/>
              </w:rPr>
            </w:pPr>
            <w:r>
              <w:rPr>
                <w:rFonts w:ascii="Times New Roman" w:hAnsi="Times New Roman"/>
                <w:b/>
                <w:color w:val="000000"/>
                <w:sz w:val="24"/>
                <w:szCs w:val="24"/>
              </w:rPr>
              <w:t xml:space="preserve">08h45 – 10h40:      </w:t>
            </w:r>
            <w:r w:rsidRPr="00922127">
              <w:rPr>
                <w:rFonts w:ascii="Times New Roman" w:hAnsi="Times New Roman"/>
                <w:b/>
                <w:color w:val="000000"/>
                <w:sz w:val="24"/>
                <w:szCs w:val="24"/>
              </w:rPr>
              <w:t xml:space="preserve">Moderated Davos-style panel and audience interaction </w:t>
            </w:r>
            <w:r w:rsidRPr="00922127">
              <w:rPr>
                <w:rFonts w:ascii="Times New Roman" w:hAnsi="Times New Roman"/>
                <w:color w:val="000000"/>
                <w:sz w:val="24"/>
                <w:szCs w:val="24"/>
              </w:rPr>
              <w:t>(</w:t>
            </w:r>
            <w:r>
              <w:rPr>
                <w:rFonts w:ascii="Times New Roman" w:hAnsi="Times New Roman"/>
                <w:color w:val="000000"/>
                <w:sz w:val="24"/>
                <w:szCs w:val="24"/>
              </w:rPr>
              <w:t>115</w:t>
            </w:r>
            <w:r w:rsidRPr="00922127">
              <w:rPr>
                <w:rFonts w:ascii="Times New Roman" w:hAnsi="Times New Roman"/>
                <w:color w:val="000000"/>
                <w:sz w:val="24"/>
                <w:szCs w:val="24"/>
              </w:rPr>
              <w:t xml:space="preserve"> minutes): </w:t>
            </w:r>
          </w:p>
          <w:p w14:paraId="34F21443" w14:textId="77777777" w:rsidR="00371F41" w:rsidRDefault="00371F41" w:rsidP="00371F41">
            <w:pPr>
              <w:jc w:val="both"/>
              <w:rPr>
                <w:rFonts w:ascii="Times New Roman" w:hAnsi="Times New Roman"/>
                <w:sz w:val="24"/>
                <w:szCs w:val="24"/>
              </w:rPr>
            </w:pPr>
          </w:p>
          <w:p w14:paraId="46000B8E" w14:textId="1AEADA69" w:rsidR="00371F41" w:rsidRPr="00922127" w:rsidRDefault="00371F41" w:rsidP="00371F41">
            <w:pPr>
              <w:pStyle w:val="ListParagraph"/>
              <w:numPr>
                <w:ilvl w:val="0"/>
                <w:numId w:val="31"/>
              </w:numPr>
              <w:jc w:val="both"/>
              <w:rPr>
                <w:rFonts w:ascii="Times New Roman" w:hAnsi="Times New Roman"/>
                <w:sz w:val="24"/>
                <w:szCs w:val="24"/>
              </w:rPr>
            </w:pPr>
            <w:r w:rsidRPr="00922127">
              <w:rPr>
                <w:rFonts w:ascii="Times New Roman" w:hAnsi="Times New Roman"/>
                <w:sz w:val="24"/>
                <w:szCs w:val="24"/>
              </w:rPr>
              <w:t xml:space="preserve">The </w:t>
            </w:r>
            <w:r w:rsidR="00A3353F">
              <w:rPr>
                <w:rFonts w:ascii="Times New Roman" w:hAnsi="Times New Roman"/>
                <w:sz w:val="24"/>
                <w:szCs w:val="24"/>
              </w:rPr>
              <w:t>Co-Chairs offer</w:t>
            </w:r>
            <w:r w:rsidRPr="00922127">
              <w:rPr>
                <w:rFonts w:ascii="Times New Roman" w:hAnsi="Times New Roman"/>
                <w:sz w:val="24"/>
                <w:szCs w:val="24"/>
              </w:rPr>
              <w:t xml:space="preserve"> some scene-setting remarks, introduces the panelists and explains the ground rules, such as: (10 min) </w:t>
            </w:r>
          </w:p>
          <w:p w14:paraId="0AC82FCA" w14:textId="77777777" w:rsidR="00371F41" w:rsidRDefault="00371F41" w:rsidP="00371F41">
            <w:pPr>
              <w:pStyle w:val="ListParagraph"/>
              <w:numPr>
                <w:ilvl w:val="0"/>
                <w:numId w:val="30"/>
              </w:numPr>
              <w:ind w:left="1777"/>
              <w:jc w:val="both"/>
              <w:rPr>
                <w:rFonts w:ascii="Times New Roman" w:hAnsi="Times New Roman"/>
                <w:sz w:val="24"/>
                <w:szCs w:val="24"/>
              </w:rPr>
            </w:pPr>
            <w:r>
              <w:rPr>
                <w:rFonts w:ascii="Times New Roman" w:hAnsi="Times New Roman"/>
                <w:sz w:val="24"/>
                <w:szCs w:val="24"/>
              </w:rPr>
              <w:t xml:space="preserve">There will be at least two rounds of moderated panel presentation (max. 5 min each speaker), followed by open discussion (Q&amp;A).  </w:t>
            </w:r>
          </w:p>
          <w:p w14:paraId="3CDE0CC2" w14:textId="77777777" w:rsidR="00371F41" w:rsidRDefault="00371F41" w:rsidP="00371F41">
            <w:pPr>
              <w:pStyle w:val="ListParagraph"/>
              <w:numPr>
                <w:ilvl w:val="0"/>
                <w:numId w:val="30"/>
              </w:numPr>
              <w:ind w:left="1777"/>
              <w:jc w:val="both"/>
              <w:rPr>
                <w:rFonts w:ascii="Times New Roman" w:hAnsi="Times New Roman"/>
                <w:sz w:val="24"/>
                <w:szCs w:val="24"/>
              </w:rPr>
            </w:pPr>
            <w:r w:rsidRPr="00BE7DEC">
              <w:rPr>
                <w:rFonts w:ascii="Times New Roman" w:hAnsi="Times New Roman"/>
                <w:sz w:val="24"/>
                <w:szCs w:val="24"/>
              </w:rPr>
              <w:t xml:space="preserve">Participants are encouraged to focus their interventions on 2-3 guiding questions (to be determined) </w:t>
            </w:r>
          </w:p>
          <w:p w14:paraId="2D9C470B" w14:textId="77777777" w:rsidR="00371F41" w:rsidRDefault="00371F41" w:rsidP="00371F41">
            <w:pPr>
              <w:pStyle w:val="ListParagraph"/>
              <w:numPr>
                <w:ilvl w:val="0"/>
                <w:numId w:val="30"/>
              </w:numPr>
              <w:ind w:left="1777"/>
              <w:jc w:val="both"/>
              <w:rPr>
                <w:rFonts w:ascii="Times New Roman" w:hAnsi="Times New Roman"/>
                <w:sz w:val="24"/>
                <w:szCs w:val="24"/>
              </w:rPr>
            </w:pPr>
            <w:r w:rsidRPr="00BE7DEC">
              <w:rPr>
                <w:rFonts w:ascii="Times New Roman" w:hAnsi="Times New Roman"/>
                <w:sz w:val="24"/>
                <w:szCs w:val="24"/>
              </w:rPr>
              <w:t xml:space="preserve">Interventions from the floor should be limited to </w:t>
            </w:r>
            <w:r w:rsidRPr="00BE7DEC">
              <w:rPr>
                <w:rFonts w:ascii="Times New Roman" w:hAnsi="Times New Roman"/>
                <w:b/>
                <w:bCs/>
                <w:sz w:val="24"/>
                <w:szCs w:val="24"/>
              </w:rPr>
              <w:t>3 minutes</w:t>
            </w:r>
            <w:r w:rsidRPr="00BE7DEC">
              <w:rPr>
                <w:rFonts w:ascii="Times New Roman" w:hAnsi="Times New Roman"/>
                <w:bCs/>
                <w:sz w:val="24"/>
                <w:szCs w:val="24"/>
              </w:rPr>
              <w:t xml:space="preserve">, </w:t>
            </w:r>
            <w:r>
              <w:rPr>
                <w:rFonts w:ascii="Times New Roman" w:hAnsi="Times New Roman"/>
                <w:bCs/>
                <w:sz w:val="24"/>
                <w:szCs w:val="24"/>
              </w:rPr>
              <w:t xml:space="preserve">citing </w:t>
            </w:r>
            <w:r w:rsidRPr="00BE7DEC">
              <w:rPr>
                <w:rFonts w:ascii="Times New Roman" w:hAnsi="Times New Roman"/>
                <w:sz w:val="24"/>
                <w:szCs w:val="24"/>
              </w:rPr>
              <w:t xml:space="preserve">concrete </w:t>
            </w:r>
            <w:r>
              <w:rPr>
                <w:rFonts w:ascii="Times New Roman" w:hAnsi="Times New Roman"/>
                <w:sz w:val="24"/>
                <w:szCs w:val="24"/>
              </w:rPr>
              <w:t xml:space="preserve">and relevant </w:t>
            </w:r>
            <w:r w:rsidRPr="00BE7DEC">
              <w:rPr>
                <w:rFonts w:ascii="Times New Roman" w:hAnsi="Times New Roman"/>
                <w:sz w:val="24"/>
                <w:szCs w:val="24"/>
              </w:rPr>
              <w:t xml:space="preserve">experiences, policies, programs and activities.  </w:t>
            </w:r>
          </w:p>
          <w:p w14:paraId="5F5E3F4B" w14:textId="77777777" w:rsidR="00371F41" w:rsidRDefault="00371F41" w:rsidP="00371F41">
            <w:pPr>
              <w:pStyle w:val="ListParagraph"/>
              <w:numPr>
                <w:ilvl w:val="0"/>
                <w:numId w:val="30"/>
              </w:numPr>
              <w:ind w:left="1777"/>
              <w:jc w:val="both"/>
              <w:rPr>
                <w:rFonts w:ascii="Times New Roman" w:hAnsi="Times New Roman"/>
                <w:sz w:val="24"/>
                <w:szCs w:val="24"/>
              </w:rPr>
            </w:pPr>
            <w:r w:rsidRPr="00BE7DEC">
              <w:rPr>
                <w:rFonts w:ascii="Times New Roman" w:hAnsi="Times New Roman"/>
                <w:sz w:val="24"/>
                <w:szCs w:val="24"/>
              </w:rPr>
              <w:t xml:space="preserve">Long narration of national initiatives and reading from prepared statements are discouraged in order to have a frank, focused and interactive debate. Such contributions may be submitted in writing to the GFMD Support Unit via the Mobile App. </w:t>
            </w:r>
          </w:p>
          <w:p w14:paraId="3DAF1955" w14:textId="77777777" w:rsidR="00371F41" w:rsidRPr="00BE7DEC" w:rsidRDefault="00371F41" w:rsidP="00371F41">
            <w:pPr>
              <w:pStyle w:val="ListParagraph"/>
              <w:numPr>
                <w:ilvl w:val="0"/>
                <w:numId w:val="30"/>
              </w:numPr>
              <w:ind w:left="1777"/>
              <w:jc w:val="both"/>
              <w:rPr>
                <w:rFonts w:ascii="Times New Roman" w:hAnsi="Times New Roman"/>
                <w:sz w:val="24"/>
                <w:szCs w:val="24"/>
              </w:rPr>
            </w:pPr>
            <w:r w:rsidRPr="00BE7DEC">
              <w:rPr>
                <w:rFonts w:ascii="Times New Roman" w:hAnsi="Times New Roman"/>
                <w:sz w:val="24"/>
                <w:szCs w:val="24"/>
              </w:rPr>
              <w:t>As much as possible, there should be balanced representation of countries across different regions during open discussion (or Q&amp;A)</w:t>
            </w:r>
            <w:r w:rsidRPr="00BE7DEC">
              <w:rPr>
                <w:rFonts w:ascii="Times New Roman" w:hAnsi="Times New Roman"/>
                <w:color w:val="000000"/>
                <w:sz w:val="24"/>
                <w:szCs w:val="24"/>
              </w:rPr>
              <w:t>.</w:t>
            </w:r>
          </w:p>
          <w:p w14:paraId="016B99BD" w14:textId="22CA918C" w:rsidR="00371F41" w:rsidRPr="00BE7DEC" w:rsidRDefault="00371F41" w:rsidP="00726FDB">
            <w:pPr>
              <w:pStyle w:val="ListParagraph"/>
              <w:numPr>
                <w:ilvl w:val="0"/>
                <w:numId w:val="29"/>
              </w:numPr>
              <w:ind w:left="1057"/>
              <w:jc w:val="both"/>
              <w:rPr>
                <w:rFonts w:ascii="Times New Roman" w:hAnsi="Times New Roman"/>
                <w:sz w:val="24"/>
                <w:szCs w:val="24"/>
              </w:rPr>
            </w:pPr>
            <w:r>
              <w:rPr>
                <w:rFonts w:ascii="Times New Roman" w:hAnsi="Times New Roman"/>
                <w:color w:val="000000"/>
                <w:sz w:val="24"/>
                <w:szCs w:val="24"/>
              </w:rPr>
              <w:lastRenderedPageBreak/>
              <w:t xml:space="preserve">For each round, the panelist </w:t>
            </w:r>
            <w:r w:rsidRPr="00BE7DEC">
              <w:rPr>
                <w:rFonts w:ascii="Times New Roman" w:hAnsi="Times New Roman"/>
                <w:color w:val="000000"/>
                <w:sz w:val="24"/>
                <w:szCs w:val="24"/>
              </w:rPr>
              <w:t xml:space="preserve">will be </w:t>
            </w:r>
            <w:r>
              <w:rPr>
                <w:rFonts w:ascii="Times New Roman" w:hAnsi="Times New Roman"/>
                <w:color w:val="000000"/>
                <w:sz w:val="24"/>
                <w:szCs w:val="24"/>
              </w:rPr>
              <w:t xml:space="preserve">asked to reply to a specific question, present </w:t>
            </w:r>
            <w:r w:rsidRPr="00BE7DEC">
              <w:rPr>
                <w:rFonts w:ascii="Times New Roman" w:hAnsi="Times New Roman"/>
                <w:color w:val="000000"/>
                <w:sz w:val="24"/>
                <w:szCs w:val="24"/>
              </w:rPr>
              <w:t xml:space="preserve">their </w:t>
            </w:r>
            <w:r>
              <w:rPr>
                <w:rFonts w:ascii="Times New Roman" w:hAnsi="Times New Roman"/>
                <w:color w:val="000000"/>
                <w:sz w:val="24"/>
                <w:szCs w:val="24"/>
              </w:rPr>
              <w:t xml:space="preserve">institutional </w:t>
            </w:r>
            <w:r w:rsidRPr="00BE7DEC">
              <w:rPr>
                <w:rFonts w:ascii="Times New Roman" w:hAnsi="Times New Roman"/>
                <w:color w:val="000000"/>
                <w:sz w:val="24"/>
                <w:szCs w:val="24"/>
              </w:rPr>
              <w:t xml:space="preserve">perspective on the </w:t>
            </w:r>
            <w:r>
              <w:rPr>
                <w:rFonts w:ascii="Times New Roman" w:hAnsi="Times New Roman"/>
                <w:color w:val="000000"/>
                <w:sz w:val="24"/>
                <w:szCs w:val="24"/>
              </w:rPr>
              <w:t xml:space="preserve">RT </w:t>
            </w:r>
            <w:r w:rsidR="00220169">
              <w:rPr>
                <w:rFonts w:ascii="Times New Roman" w:hAnsi="Times New Roman"/>
                <w:color w:val="000000"/>
                <w:sz w:val="24"/>
                <w:szCs w:val="24"/>
              </w:rPr>
              <w:t>3.2</w:t>
            </w:r>
            <w:r>
              <w:rPr>
                <w:rFonts w:ascii="Times New Roman" w:hAnsi="Times New Roman"/>
                <w:color w:val="000000"/>
                <w:sz w:val="24"/>
                <w:szCs w:val="24"/>
              </w:rPr>
              <w:t xml:space="preserve"> </w:t>
            </w:r>
            <w:r w:rsidRPr="00BE7DEC">
              <w:rPr>
                <w:rFonts w:ascii="Times New Roman" w:hAnsi="Times New Roman"/>
                <w:color w:val="000000"/>
                <w:sz w:val="24"/>
                <w:szCs w:val="24"/>
              </w:rPr>
              <w:t xml:space="preserve">topic, </w:t>
            </w:r>
            <w:r>
              <w:rPr>
                <w:rFonts w:ascii="Times New Roman" w:hAnsi="Times New Roman"/>
                <w:color w:val="000000"/>
                <w:sz w:val="24"/>
                <w:szCs w:val="24"/>
              </w:rPr>
              <w:t xml:space="preserve">and </w:t>
            </w:r>
            <w:r w:rsidRPr="00BE7DEC">
              <w:rPr>
                <w:rFonts w:ascii="Times New Roman" w:hAnsi="Times New Roman"/>
                <w:color w:val="000000"/>
                <w:sz w:val="24"/>
                <w:szCs w:val="24"/>
              </w:rPr>
              <w:t>shar</w:t>
            </w:r>
            <w:r>
              <w:rPr>
                <w:rFonts w:ascii="Times New Roman" w:hAnsi="Times New Roman"/>
                <w:color w:val="000000"/>
                <w:sz w:val="24"/>
                <w:szCs w:val="24"/>
              </w:rPr>
              <w:t>e</w:t>
            </w:r>
            <w:r w:rsidRPr="00BE7DEC">
              <w:rPr>
                <w:rFonts w:ascii="Times New Roman" w:hAnsi="Times New Roman"/>
                <w:color w:val="000000"/>
                <w:sz w:val="24"/>
                <w:szCs w:val="24"/>
              </w:rPr>
              <w:t xml:space="preserve"> </w:t>
            </w:r>
            <w:r w:rsidRPr="00BE7DEC">
              <w:rPr>
                <w:rFonts w:ascii="Times New Roman" w:hAnsi="Times New Roman"/>
                <w:sz w:val="24"/>
                <w:szCs w:val="24"/>
              </w:rPr>
              <w:t xml:space="preserve">relevant policies and programs of the </w:t>
            </w:r>
            <w:r w:rsidRPr="00BE7DEC">
              <w:rPr>
                <w:rFonts w:ascii="Times New Roman" w:hAnsi="Times New Roman"/>
                <w:color w:val="000000"/>
                <w:sz w:val="24"/>
                <w:szCs w:val="24"/>
              </w:rPr>
              <w:t>country/organization</w:t>
            </w:r>
            <w:r w:rsidRPr="00BE7DEC">
              <w:rPr>
                <w:rFonts w:ascii="Times New Roman" w:hAnsi="Times New Roman"/>
                <w:sz w:val="24"/>
                <w:szCs w:val="24"/>
              </w:rPr>
              <w:t xml:space="preserve"> they represent</w:t>
            </w:r>
            <w:r>
              <w:rPr>
                <w:rFonts w:ascii="Times New Roman" w:hAnsi="Times New Roman"/>
                <w:color w:val="000000"/>
                <w:sz w:val="24"/>
                <w:szCs w:val="24"/>
              </w:rPr>
              <w:t>.</w:t>
            </w:r>
          </w:p>
          <w:p w14:paraId="17F5A28E" w14:textId="0A6676CE" w:rsidR="00371F41" w:rsidRDefault="00371F41" w:rsidP="00726FDB">
            <w:pPr>
              <w:pStyle w:val="ListParagraph"/>
              <w:numPr>
                <w:ilvl w:val="0"/>
                <w:numId w:val="29"/>
              </w:numPr>
              <w:ind w:left="1057"/>
              <w:jc w:val="both"/>
              <w:rPr>
                <w:rFonts w:ascii="Times New Roman" w:hAnsi="Times New Roman"/>
                <w:sz w:val="24"/>
                <w:szCs w:val="24"/>
              </w:rPr>
            </w:pPr>
            <w:r w:rsidRPr="008D480A">
              <w:rPr>
                <w:rFonts w:ascii="Times New Roman" w:hAnsi="Times New Roman"/>
                <w:color w:val="000000"/>
                <w:sz w:val="24"/>
                <w:szCs w:val="24"/>
              </w:rPr>
              <w:t xml:space="preserve">The </w:t>
            </w:r>
            <w:r w:rsidR="00F77C70">
              <w:rPr>
                <w:rFonts w:ascii="Times New Roman" w:hAnsi="Times New Roman"/>
                <w:color w:val="000000"/>
                <w:sz w:val="24"/>
                <w:szCs w:val="24"/>
              </w:rPr>
              <w:t>Co-Chairs</w:t>
            </w:r>
            <w:r>
              <w:rPr>
                <w:rFonts w:ascii="Times New Roman" w:hAnsi="Times New Roman"/>
                <w:color w:val="000000"/>
                <w:sz w:val="24"/>
                <w:szCs w:val="24"/>
              </w:rPr>
              <w:t xml:space="preserve"> </w:t>
            </w:r>
            <w:r w:rsidRPr="008D480A">
              <w:rPr>
                <w:rFonts w:ascii="Times New Roman" w:hAnsi="Times New Roman"/>
                <w:color w:val="000000"/>
                <w:sz w:val="24"/>
                <w:szCs w:val="24"/>
              </w:rPr>
              <w:t xml:space="preserve">will go back-and-forth </w:t>
            </w:r>
            <w:r w:rsidRPr="008D480A">
              <w:rPr>
                <w:rFonts w:ascii="Times New Roman" w:hAnsi="Times New Roman"/>
                <w:sz w:val="24"/>
                <w:szCs w:val="24"/>
              </w:rPr>
              <w:t>between interventions from the audience and getting the panel members reactions</w:t>
            </w:r>
            <w:r>
              <w:rPr>
                <w:rFonts w:ascii="Times New Roman" w:hAnsi="Times New Roman"/>
                <w:sz w:val="24"/>
                <w:szCs w:val="24"/>
              </w:rPr>
              <w:t xml:space="preserve"> and allowing them to respond to questions posed</w:t>
            </w:r>
            <w:r w:rsidRPr="008D480A">
              <w:rPr>
                <w:rFonts w:ascii="Times New Roman" w:hAnsi="Times New Roman"/>
                <w:sz w:val="24"/>
                <w:szCs w:val="24"/>
              </w:rPr>
              <w:t>.</w:t>
            </w:r>
          </w:p>
          <w:p w14:paraId="4569F296" w14:textId="4CE696D0" w:rsidR="00371F41" w:rsidRPr="00726FDB" w:rsidRDefault="00726FDB" w:rsidP="00726FDB">
            <w:pPr>
              <w:pStyle w:val="ListParagraph"/>
              <w:numPr>
                <w:ilvl w:val="0"/>
                <w:numId w:val="29"/>
              </w:numPr>
              <w:ind w:left="1057"/>
              <w:jc w:val="both"/>
              <w:rPr>
                <w:rFonts w:ascii="Times New Roman" w:hAnsi="Times New Roman"/>
                <w:sz w:val="24"/>
                <w:szCs w:val="24"/>
              </w:rPr>
            </w:pPr>
            <w:r w:rsidRPr="00726FDB">
              <w:rPr>
                <w:rFonts w:ascii="Times New Roman" w:hAnsi="Times New Roman"/>
                <w:sz w:val="24"/>
                <w:szCs w:val="24"/>
              </w:rPr>
              <w:t>Participants are encouraged to also send questions or comments through Twitter/Pigeonhole</w:t>
            </w:r>
            <w:r>
              <w:rPr>
                <w:rFonts w:ascii="Times New Roman" w:hAnsi="Times New Roman"/>
                <w:sz w:val="24"/>
                <w:szCs w:val="24"/>
              </w:rPr>
              <w:t>.</w:t>
            </w:r>
          </w:p>
          <w:p w14:paraId="0C8C3109" w14:textId="77777777" w:rsidR="00371F41" w:rsidRDefault="00371F41" w:rsidP="00371F41">
            <w:pPr>
              <w:rPr>
                <w:rFonts w:ascii="Times New Roman" w:hAnsi="Times New Roman"/>
                <w:sz w:val="24"/>
                <w:szCs w:val="24"/>
              </w:rPr>
            </w:pPr>
            <w:r>
              <w:rPr>
                <w:rFonts w:ascii="Times New Roman" w:hAnsi="Times New Roman"/>
                <w:b/>
                <w:sz w:val="24"/>
                <w:szCs w:val="24"/>
              </w:rPr>
              <w:t xml:space="preserve">10h40 – 10h50:       </w:t>
            </w:r>
            <w:r w:rsidRPr="00922127">
              <w:rPr>
                <w:rFonts w:ascii="Times New Roman" w:hAnsi="Times New Roman"/>
                <w:b/>
                <w:sz w:val="24"/>
                <w:szCs w:val="24"/>
              </w:rPr>
              <w:t>Summary of Discussions by RT Session Rapporteur</w:t>
            </w:r>
            <w:r w:rsidRPr="00922127">
              <w:rPr>
                <w:rFonts w:ascii="Times New Roman" w:hAnsi="Times New Roman"/>
                <w:sz w:val="24"/>
                <w:szCs w:val="24"/>
              </w:rPr>
              <w:t xml:space="preserve"> (10 min)</w:t>
            </w:r>
          </w:p>
          <w:p w14:paraId="7941DB77" w14:textId="77777777" w:rsidR="00371F41" w:rsidRDefault="00371F41" w:rsidP="00371F41">
            <w:pPr>
              <w:rPr>
                <w:rFonts w:ascii="Times New Roman" w:hAnsi="Times New Roman"/>
                <w:sz w:val="24"/>
                <w:szCs w:val="24"/>
              </w:rPr>
            </w:pPr>
          </w:p>
          <w:p w14:paraId="6E8D6315" w14:textId="77777777" w:rsidR="00371F41" w:rsidRPr="00922127" w:rsidRDefault="00371F41" w:rsidP="00371F41">
            <w:pPr>
              <w:rPr>
                <w:rFonts w:ascii="Times New Roman" w:hAnsi="Times New Roman"/>
                <w:sz w:val="24"/>
                <w:szCs w:val="24"/>
              </w:rPr>
            </w:pPr>
            <w:r w:rsidRPr="00922127">
              <w:rPr>
                <w:rFonts w:ascii="Times New Roman" w:hAnsi="Times New Roman"/>
                <w:sz w:val="24"/>
                <w:szCs w:val="24"/>
              </w:rPr>
              <w:t xml:space="preserve">The Co-Chairs and the RT session Rapporteur return to the panel. The latter presents the highlights of the discussions, which may include --  </w:t>
            </w:r>
          </w:p>
          <w:p w14:paraId="411F0A66" w14:textId="77777777" w:rsidR="00371F41" w:rsidRDefault="00371F41" w:rsidP="00371F41">
            <w:pPr>
              <w:pStyle w:val="ListParagraph"/>
              <w:numPr>
                <w:ilvl w:val="0"/>
                <w:numId w:val="22"/>
              </w:numPr>
              <w:rPr>
                <w:rFonts w:ascii="Times New Roman" w:hAnsi="Times New Roman"/>
                <w:sz w:val="24"/>
                <w:szCs w:val="24"/>
              </w:rPr>
            </w:pPr>
            <w:r w:rsidRPr="0030156E">
              <w:rPr>
                <w:rFonts w:ascii="Times New Roman" w:hAnsi="Times New Roman"/>
                <w:sz w:val="24"/>
                <w:szCs w:val="24"/>
              </w:rPr>
              <w:t>Policy ga</w:t>
            </w:r>
            <w:r>
              <w:rPr>
                <w:rFonts w:ascii="Times New Roman" w:hAnsi="Times New Roman"/>
                <w:sz w:val="24"/>
                <w:szCs w:val="24"/>
              </w:rPr>
              <w:t>ps and data and research needed</w:t>
            </w:r>
          </w:p>
          <w:p w14:paraId="5EDEC8F0" w14:textId="77777777" w:rsidR="00371F41" w:rsidRDefault="00371F41" w:rsidP="00371F41">
            <w:pPr>
              <w:pStyle w:val="ListParagraph"/>
              <w:numPr>
                <w:ilvl w:val="1"/>
                <w:numId w:val="22"/>
              </w:numPr>
              <w:ind w:left="1417"/>
              <w:rPr>
                <w:rFonts w:ascii="Times New Roman" w:hAnsi="Times New Roman"/>
                <w:sz w:val="24"/>
                <w:szCs w:val="24"/>
              </w:rPr>
            </w:pPr>
            <w:r>
              <w:rPr>
                <w:rFonts w:ascii="Times New Roman" w:hAnsi="Times New Roman"/>
                <w:sz w:val="24"/>
                <w:szCs w:val="24"/>
              </w:rPr>
              <w:t>Controversies/</w:t>
            </w:r>
            <w:r w:rsidRPr="0030156E">
              <w:rPr>
                <w:rFonts w:ascii="Times New Roman" w:hAnsi="Times New Roman"/>
                <w:sz w:val="24"/>
                <w:szCs w:val="24"/>
              </w:rPr>
              <w:t>doubts expressed, inconsistencies/conflicts pointed out between policies and implementation</w:t>
            </w:r>
          </w:p>
          <w:p w14:paraId="23CF8FE2" w14:textId="77777777" w:rsidR="00371F41" w:rsidRDefault="00371F41" w:rsidP="00371F41">
            <w:pPr>
              <w:pStyle w:val="ListParagraph"/>
              <w:numPr>
                <w:ilvl w:val="0"/>
                <w:numId w:val="22"/>
              </w:numPr>
              <w:rPr>
                <w:rFonts w:ascii="Times New Roman" w:hAnsi="Times New Roman"/>
                <w:sz w:val="24"/>
                <w:szCs w:val="24"/>
              </w:rPr>
            </w:pPr>
            <w:r w:rsidRPr="0030156E">
              <w:rPr>
                <w:rFonts w:ascii="Times New Roman" w:hAnsi="Times New Roman"/>
                <w:sz w:val="24"/>
                <w:szCs w:val="24"/>
              </w:rPr>
              <w:t>Existing policies, lega</w:t>
            </w:r>
            <w:r>
              <w:rPr>
                <w:rFonts w:ascii="Times New Roman" w:hAnsi="Times New Roman"/>
                <w:sz w:val="24"/>
                <w:szCs w:val="24"/>
              </w:rPr>
              <w:t>l framework, and available data</w:t>
            </w:r>
          </w:p>
          <w:p w14:paraId="6CCF8BC5" w14:textId="77777777" w:rsidR="00371F41" w:rsidRPr="0030156E" w:rsidRDefault="00371F41" w:rsidP="00371F41">
            <w:pPr>
              <w:pStyle w:val="ListParagraph"/>
              <w:numPr>
                <w:ilvl w:val="0"/>
                <w:numId w:val="22"/>
              </w:numPr>
              <w:rPr>
                <w:rFonts w:ascii="Times New Roman" w:hAnsi="Times New Roman"/>
                <w:sz w:val="24"/>
                <w:szCs w:val="24"/>
              </w:rPr>
            </w:pPr>
            <w:r w:rsidRPr="0030156E">
              <w:rPr>
                <w:rFonts w:ascii="Times New Roman" w:hAnsi="Times New Roman"/>
                <w:sz w:val="24"/>
                <w:szCs w:val="24"/>
              </w:rPr>
              <w:t xml:space="preserve">Relevant programs and practices </w:t>
            </w:r>
          </w:p>
          <w:p w14:paraId="7131E705" w14:textId="77777777" w:rsidR="00371F41" w:rsidRPr="00300564" w:rsidRDefault="00371F41" w:rsidP="00371F41">
            <w:pPr>
              <w:pStyle w:val="ListParagraph"/>
              <w:numPr>
                <w:ilvl w:val="0"/>
                <w:numId w:val="22"/>
              </w:numPr>
              <w:rPr>
                <w:rFonts w:ascii="Times New Roman" w:hAnsi="Times New Roman"/>
                <w:sz w:val="24"/>
                <w:szCs w:val="24"/>
              </w:rPr>
            </w:pPr>
            <w:r w:rsidRPr="0030156E">
              <w:rPr>
                <w:rFonts w:ascii="Times New Roman" w:hAnsi="Times New Roman"/>
                <w:sz w:val="24"/>
                <w:szCs w:val="24"/>
              </w:rPr>
              <w:t>Polic</w:t>
            </w:r>
            <w:r>
              <w:rPr>
                <w:rFonts w:ascii="Times New Roman" w:hAnsi="Times New Roman"/>
                <w:sz w:val="24"/>
                <w:szCs w:val="24"/>
              </w:rPr>
              <w:t>y recommendations and follow-up</w:t>
            </w:r>
          </w:p>
          <w:p w14:paraId="22789EBC" w14:textId="77777777" w:rsidR="00371F41" w:rsidRPr="00471CA2" w:rsidRDefault="00371F41" w:rsidP="00371F41">
            <w:pPr>
              <w:rPr>
                <w:rFonts w:ascii="Times New Roman" w:hAnsi="Times New Roman"/>
                <w:sz w:val="24"/>
                <w:szCs w:val="24"/>
              </w:rPr>
            </w:pPr>
            <w:r>
              <w:rPr>
                <w:rFonts w:ascii="Times New Roman" w:hAnsi="Times New Roman"/>
                <w:b/>
                <w:sz w:val="24"/>
                <w:szCs w:val="24"/>
              </w:rPr>
              <w:t>10h50 – 11h0</w:t>
            </w:r>
            <w:r w:rsidRPr="00471CA2">
              <w:rPr>
                <w:rFonts w:ascii="Times New Roman" w:hAnsi="Times New Roman"/>
                <w:b/>
                <w:sz w:val="24"/>
                <w:szCs w:val="24"/>
              </w:rPr>
              <w:t>0:</w:t>
            </w:r>
            <w:r w:rsidRPr="00471CA2">
              <w:rPr>
                <w:rFonts w:ascii="Times New Roman" w:hAnsi="Times New Roman"/>
                <w:sz w:val="24"/>
                <w:szCs w:val="24"/>
              </w:rPr>
              <w:t xml:space="preserve">       </w:t>
            </w:r>
            <w:r w:rsidRPr="00471CA2">
              <w:rPr>
                <w:rFonts w:ascii="Times New Roman" w:hAnsi="Times New Roman"/>
                <w:b/>
                <w:sz w:val="24"/>
                <w:szCs w:val="24"/>
              </w:rPr>
              <w:t>Closing of the RT Session</w:t>
            </w:r>
            <w:r w:rsidRPr="00471CA2">
              <w:rPr>
                <w:rFonts w:ascii="Times New Roman" w:hAnsi="Times New Roman"/>
                <w:sz w:val="24"/>
                <w:szCs w:val="24"/>
              </w:rPr>
              <w:t xml:space="preserve"> (10 min </w:t>
            </w:r>
          </w:p>
          <w:p w14:paraId="728658E1" w14:textId="77777777" w:rsidR="009174F8" w:rsidRPr="00726FDB" w:rsidRDefault="009174F8" w:rsidP="00726FDB">
            <w:pPr>
              <w:jc w:val="both"/>
              <w:rPr>
                <w:rFonts w:ascii="Times New Roman" w:hAnsi="Times New Roman"/>
                <w:sz w:val="24"/>
                <w:szCs w:val="24"/>
              </w:rPr>
            </w:pPr>
          </w:p>
          <w:p w14:paraId="270CAA79" w14:textId="77777777" w:rsidR="009174F8" w:rsidRPr="00371F41" w:rsidRDefault="009174F8" w:rsidP="00371F41">
            <w:pPr>
              <w:jc w:val="both"/>
              <w:rPr>
                <w:rFonts w:ascii="Times New Roman" w:hAnsi="Times New Roman"/>
                <w:b/>
                <w:sz w:val="24"/>
                <w:szCs w:val="24"/>
              </w:rPr>
            </w:pPr>
            <w:r w:rsidRPr="00371F41">
              <w:rPr>
                <w:rFonts w:ascii="Times New Roman" w:hAnsi="Times New Roman"/>
                <w:b/>
                <w:sz w:val="24"/>
                <w:szCs w:val="24"/>
              </w:rPr>
              <w:t>Ground rules:</w:t>
            </w:r>
          </w:p>
          <w:p w14:paraId="2BF4ABD1" w14:textId="77777777" w:rsidR="009174F8" w:rsidRPr="00D20ADF" w:rsidRDefault="009174F8" w:rsidP="00D20ADF">
            <w:pPr>
              <w:jc w:val="both"/>
              <w:rPr>
                <w:rFonts w:ascii="Times New Roman" w:hAnsi="Times New Roman"/>
                <w:color w:val="000000"/>
                <w:sz w:val="24"/>
                <w:szCs w:val="24"/>
              </w:rPr>
            </w:pPr>
            <w:r w:rsidRPr="00D20ADF">
              <w:rPr>
                <w:rFonts w:ascii="Times New Roman" w:hAnsi="Times New Roman"/>
                <w:color w:val="000000"/>
                <w:sz w:val="24"/>
                <w:szCs w:val="24"/>
              </w:rPr>
              <w:t>To ensure having a frank, focused, interactive and action-oriented debate, the RT session is advised to adopt the following ground rules:</w:t>
            </w:r>
          </w:p>
          <w:p w14:paraId="64702BD1" w14:textId="77777777" w:rsidR="009174F8" w:rsidRPr="004D1FE6" w:rsidRDefault="009174F8" w:rsidP="009163EC">
            <w:pPr>
              <w:pStyle w:val="ListParagraph"/>
              <w:numPr>
                <w:ilvl w:val="0"/>
                <w:numId w:val="12"/>
              </w:numPr>
              <w:spacing w:line="240" w:lineRule="auto"/>
              <w:ind w:left="1440"/>
              <w:jc w:val="both"/>
              <w:rPr>
                <w:rFonts w:ascii="Times New Roman" w:hAnsi="Times New Roman"/>
                <w:color w:val="000000"/>
                <w:sz w:val="24"/>
                <w:szCs w:val="24"/>
              </w:rPr>
            </w:pPr>
            <w:r w:rsidRPr="004D1FE6">
              <w:rPr>
                <w:rFonts w:ascii="Times New Roman" w:hAnsi="Times New Roman"/>
                <w:sz w:val="24"/>
                <w:szCs w:val="24"/>
              </w:rPr>
              <w:t xml:space="preserve">Interventions from the floor should be limited to </w:t>
            </w:r>
            <w:r w:rsidRPr="004D1FE6">
              <w:rPr>
                <w:rFonts w:ascii="Times New Roman" w:hAnsi="Times New Roman"/>
                <w:b/>
                <w:bCs/>
                <w:sz w:val="24"/>
                <w:szCs w:val="24"/>
              </w:rPr>
              <w:t>3 minutes</w:t>
            </w:r>
            <w:r w:rsidRPr="004D1FE6">
              <w:rPr>
                <w:rFonts w:ascii="Times New Roman" w:hAnsi="Times New Roman"/>
                <w:sz w:val="24"/>
                <w:szCs w:val="24"/>
              </w:rPr>
              <w:t xml:space="preserve">. </w:t>
            </w:r>
          </w:p>
          <w:p w14:paraId="3E4DE849" w14:textId="77777777" w:rsidR="009174F8" w:rsidRPr="004D1FE6" w:rsidRDefault="009174F8" w:rsidP="009163EC">
            <w:pPr>
              <w:pStyle w:val="ListParagraph"/>
              <w:numPr>
                <w:ilvl w:val="0"/>
                <w:numId w:val="12"/>
              </w:numPr>
              <w:spacing w:line="240" w:lineRule="auto"/>
              <w:ind w:left="1440"/>
              <w:jc w:val="both"/>
              <w:rPr>
                <w:rFonts w:ascii="Times New Roman" w:hAnsi="Times New Roman"/>
                <w:color w:val="000000"/>
                <w:sz w:val="24"/>
                <w:szCs w:val="24"/>
              </w:rPr>
            </w:pPr>
            <w:r w:rsidRPr="004D1FE6">
              <w:rPr>
                <w:rFonts w:ascii="Times New Roman" w:hAnsi="Times New Roman"/>
                <w:color w:val="000000"/>
                <w:sz w:val="24"/>
                <w:szCs w:val="24"/>
              </w:rPr>
              <w:t xml:space="preserve">Interventions </w:t>
            </w:r>
            <w:r w:rsidRPr="004D1FE6">
              <w:rPr>
                <w:rFonts w:ascii="Times New Roman" w:hAnsi="Times New Roman"/>
                <w:sz w:val="24"/>
                <w:szCs w:val="24"/>
              </w:rPr>
              <w:t xml:space="preserve">focused on concrete experiences, policies, programs and activities are encouraged.  </w:t>
            </w:r>
          </w:p>
          <w:p w14:paraId="4DD51FEC" w14:textId="77777777" w:rsidR="009174F8" w:rsidRPr="004D1FE6" w:rsidRDefault="009174F8" w:rsidP="009163EC">
            <w:pPr>
              <w:pStyle w:val="ListParagraph"/>
              <w:numPr>
                <w:ilvl w:val="0"/>
                <w:numId w:val="12"/>
              </w:numPr>
              <w:spacing w:line="240" w:lineRule="auto"/>
              <w:ind w:left="1440"/>
              <w:jc w:val="both"/>
              <w:rPr>
                <w:rFonts w:ascii="Times New Roman" w:hAnsi="Times New Roman"/>
                <w:color w:val="000000"/>
                <w:sz w:val="24"/>
                <w:szCs w:val="24"/>
              </w:rPr>
            </w:pPr>
            <w:r w:rsidRPr="004D1FE6">
              <w:rPr>
                <w:rFonts w:ascii="Times New Roman" w:hAnsi="Times New Roman"/>
                <w:sz w:val="24"/>
                <w:szCs w:val="24"/>
              </w:rPr>
              <w:t>Long narration of national initiatives and reading from prepared statements are discouraged in order to have a frank, focused and interactive debate. Such contributions may be submitted in writing to the GFMD Support Unit</w:t>
            </w:r>
            <w:r>
              <w:rPr>
                <w:rFonts w:ascii="Times New Roman" w:hAnsi="Times New Roman"/>
                <w:sz w:val="24"/>
                <w:szCs w:val="24"/>
              </w:rPr>
              <w:t xml:space="preserve"> via the Mobile App</w:t>
            </w:r>
            <w:r w:rsidRPr="004D1FE6">
              <w:rPr>
                <w:rFonts w:ascii="Times New Roman" w:hAnsi="Times New Roman"/>
                <w:sz w:val="24"/>
                <w:szCs w:val="24"/>
              </w:rPr>
              <w:t xml:space="preserve">. </w:t>
            </w:r>
          </w:p>
          <w:p w14:paraId="04366DB1" w14:textId="77777777" w:rsidR="009174F8" w:rsidRDefault="009174F8" w:rsidP="009163EC">
            <w:pPr>
              <w:pStyle w:val="ListParagraph"/>
              <w:numPr>
                <w:ilvl w:val="0"/>
                <w:numId w:val="12"/>
              </w:numPr>
              <w:spacing w:line="240" w:lineRule="auto"/>
              <w:ind w:left="1440"/>
              <w:jc w:val="both"/>
              <w:rPr>
                <w:rFonts w:ascii="Times New Roman" w:hAnsi="Times New Roman"/>
                <w:color w:val="000000"/>
                <w:sz w:val="24"/>
                <w:szCs w:val="24"/>
              </w:rPr>
            </w:pPr>
            <w:r w:rsidRPr="004D1FE6">
              <w:rPr>
                <w:rFonts w:ascii="Times New Roman" w:hAnsi="Times New Roman"/>
                <w:sz w:val="24"/>
                <w:szCs w:val="24"/>
              </w:rPr>
              <w:t>As much as possible, there should be balanced representation of countries across different regions during open discussion (or Q&amp;A)</w:t>
            </w:r>
            <w:r>
              <w:rPr>
                <w:rFonts w:ascii="Times New Roman" w:hAnsi="Times New Roman"/>
                <w:color w:val="000000"/>
                <w:sz w:val="24"/>
                <w:szCs w:val="24"/>
              </w:rPr>
              <w:t>.</w:t>
            </w:r>
          </w:p>
          <w:p w14:paraId="5CD9A3E7" w14:textId="77777777" w:rsidR="00012A3B" w:rsidRDefault="009174F8" w:rsidP="009163EC">
            <w:pPr>
              <w:pStyle w:val="ListParagraph"/>
              <w:numPr>
                <w:ilvl w:val="0"/>
                <w:numId w:val="12"/>
              </w:numPr>
              <w:spacing w:line="240" w:lineRule="auto"/>
              <w:ind w:left="1440"/>
              <w:jc w:val="both"/>
              <w:rPr>
                <w:rFonts w:ascii="Times New Roman" w:hAnsi="Times New Roman"/>
                <w:color w:val="000000"/>
                <w:sz w:val="24"/>
                <w:szCs w:val="24"/>
              </w:rPr>
            </w:pPr>
            <w:r w:rsidRPr="00B510CF">
              <w:rPr>
                <w:rFonts w:ascii="Times New Roman" w:hAnsi="Times New Roman"/>
                <w:sz w:val="24"/>
                <w:szCs w:val="24"/>
              </w:rPr>
              <w:t>As a state</w:t>
            </w:r>
            <w:r w:rsidRPr="00B510CF">
              <w:rPr>
                <w:rFonts w:ascii="Times New Roman" w:hAnsi="Times New Roman"/>
                <w:color w:val="000000"/>
                <w:sz w:val="24"/>
                <w:szCs w:val="24"/>
              </w:rPr>
              <w:t>-led process, interventions by member states take precedence over non-government participants.</w:t>
            </w:r>
          </w:p>
          <w:p w14:paraId="3ACE7275" w14:textId="4103D216" w:rsidR="00193EE7" w:rsidRPr="00193EE7" w:rsidRDefault="00193EE7" w:rsidP="009163EC">
            <w:pPr>
              <w:pStyle w:val="ListParagraph"/>
              <w:numPr>
                <w:ilvl w:val="0"/>
                <w:numId w:val="12"/>
              </w:numPr>
              <w:spacing w:line="240" w:lineRule="auto"/>
              <w:ind w:left="1440"/>
              <w:jc w:val="both"/>
              <w:rPr>
                <w:rFonts w:ascii="Times New Roman" w:hAnsi="Times New Roman"/>
                <w:color w:val="000000"/>
                <w:sz w:val="24"/>
                <w:szCs w:val="24"/>
              </w:rPr>
            </w:pPr>
            <w:r>
              <w:rPr>
                <w:rFonts w:ascii="Times New Roman" w:hAnsi="Times New Roman"/>
                <w:sz w:val="24"/>
                <w:szCs w:val="24"/>
              </w:rPr>
              <w:t>Participants are encouraged to also send questions or comments through Twitter/Pigeonhole</w:t>
            </w:r>
            <w:r w:rsidRPr="00193EE7">
              <w:rPr>
                <w:rFonts w:ascii="Times New Roman" w:hAnsi="Times New Roman"/>
                <w:color w:val="000000"/>
                <w:sz w:val="24"/>
                <w:szCs w:val="24"/>
              </w:rPr>
              <w:t>.</w:t>
            </w:r>
          </w:p>
        </w:tc>
      </w:tr>
    </w:tbl>
    <w:p w14:paraId="68F6D0A3" w14:textId="77777777" w:rsidR="00A6181F" w:rsidRPr="00FA55E5" w:rsidRDefault="00A6181F" w:rsidP="009163EC">
      <w:pPr>
        <w:jc w:val="both"/>
        <w:rPr>
          <w:rFonts w:asciiTheme="majorBidi" w:hAnsiTheme="majorBidi" w:cstheme="majorBidi"/>
          <w:color w:val="000000"/>
          <w:sz w:val="24"/>
          <w:szCs w:val="24"/>
        </w:rPr>
      </w:pPr>
    </w:p>
    <w:p w14:paraId="6197B3D3" w14:textId="28876FA0" w:rsidR="00862317" w:rsidRPr="00FA55E5" w:rsidRDefault="00862317" w:rsidP="009163EC">
      <w:pPr>
        <w:pStyle w:val="ListParagraph"/>
        <w:spacing w:line="240" w:lineRule="auto"/>
        <w:jc w:val="both"/>
        <w:rPr>
          <w:rFonts w:asciiTheme="majorBidi" w:hAnsiTheme="majorBidi" w:cstheme="majorBidi"/>
          <w:sz w:val="24"/>
          <w:szCs w:val="24"/>
        </w:rPr>
      </w:pPr>
    </w:p>
    <w:sectPr w:rsidR="00862317" w:rsidRPr="00FA55E5" w:rsidSect="00F13439">
      <w:pgSz w:w="11907" w:h="16839" w:code="9"/>
      <w:pgMar w:top="1138" w:right="994" w:bottom="108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C71F8" w14:textId="77777777" w:rsidR="0042313B" w:rsidRDefault="0042313B">
      <w:r>
        <w:separator/>
      </w:r>
    </w:p>
  </w:endnote>
  <w:endnote w:type="continuationSeparator" w:id="0">
    <w:p w14:paraId="056A9F4A" w14:textId="77777777" w:rsidR="0042313B" w:rsidRDefault="0042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6E6B4" w14:textId="77777777" w:rsidR="0042313B" w:rsidRDefault="0042313B">
      <w:r>
        <w:separator/>
      </w:r>
    </w:p>
  </w:footnote>
  <w:footnote w:type="continuationSeparator" w:id="0">
    <w:p w14:paraId="3CF3EC5F" w14:textId="77777777" w:rsidR="0042313B" w:rsidRDefault="00423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A3E"/>
    <w:multiLevelType w:val="hybridMultilevel"/>
    <w:tmpl w:val="00505808"/>
    <w:lvl w:ilvl="0" w:tplc="7208FE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C6608"/>
    <w:multiLevelType w:val="hybridMultilevel"/>
    <w:tmpl w:val="1B76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E45BA"/>
    <w:multiLevelType w:val="hybridMultilevel"/>
    <w:tmpl w:val="1B62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F1232"/>
    <w:multiLevelType w:val="hybridMultilevel"/>
    <w:tmpl w:val="730064C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E61963"/>
    <w:multiLevelType w:val="hybridMultilevel"/>
    <w:tmpl w:val="54944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62493F"/>
    <w:multiLevelType w:val="hybridMultilevel"/>
    <w:tmpl w:val="80FE2A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41F80"/>
    <w:multiLevelType w:val="hybridMultilevel"/>
    <w:tmpl w:val="56D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F6A31"/>
    <w:multiLevelType w:val="hybridMultilevel"/>
    <w:tmpl w:val="339C6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CA4A3E"/>
    <w:multiLevelType w:val="hybridMultilevel"/>
    <w:tmpl w:val="CB701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5D1A58"/>
    <w:multiLevelType w:val="hybridMultilevel"/>
    <w:tmpl w:val="AB7C48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916223"/>
    <w:multiLevelType w:val="hybridMultilevel"/>
    <w:tmpl w:val="A35CA4D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6717F4D"/>
    <w:multiLevelType w:val="hybridMultilevel"/>
    <w:tmpl w:val="86B42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4857A9"/>
    <w:multiLevelType w:val="hybridMultilevel"/>
    <w:tmpl w:val="4648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A006D"/>
    <w:multiLevelType w:val="hybridMultilevel"/>
    <w:tmpl w:val="E6D87B0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8B786A"/>
    <w:multiLevelType w:val="hybridMultilevel"/>
    <w:tmpl w:val="8D2AEE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DB0894"/>
    <w:multiLevelType w:val="hybridMultilevel"/>
    <w:tmpl w:val="21F66752"/>
    <w:lvl w:ilvl="0" w:tplc="38C8AA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8503D"/>
    <w:multiLevelType w:val="hybridMultilevel"/>
    <w:tmpl w:val="40103B9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A83595"/>
    <w:multiLevelType w:val="hybridMultilevel"/>
    <w:tmpl w:val="C354E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C6640"/>
    <w:multiLevelType w:val="hybridMultilevel"/>
    <w:tmpl w:val="0A023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FA2D7D"/>
    <w:multiLevelType w:val="hybridMultilevel"/>
    <w:tmpl w:val="F61C29F8"/>
    <w:lvl w:ilvl="0" w:tplc="4B00A0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8F5EEE"/>
    <w:multiLevelType w:val="hybridMultilevel"/>
    <w:tmpl w:val="82A21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82B4D"/>
    <w:multiLevelType w:val="hybridMultilevel"/>
    <w:tmpl w:val="91643D3C"/>
    <w:lvl w:ilvl="0" w:tplc="B8E0F3EE">
      <w:start w:val="1"/>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C8512E"/>
    <w:multiLevelType w:val="hybridMultilevel"/>
    <w:tmpl w:val="430CAACA"/>
    <w:lvl w:ilvl="0" w:tplc="0409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EC1CDC"/>
    <w:multiLevelType w:val="hybridMultilevel"/>
    <w:tmpl w:val="A654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A5E1B"/>
    <w:multiLevelType w:val="hybridMultilevel"/>
    <w:tmpl w:val="86B42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C586A0A"/>
    <w:multiLevelType w:val="hybridMultilevel"/>
    <w:tmpl w:val="86B42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787B75"/>
    <w:multiLevelType w:val="hybridMultilevel"/>
    <w:tmpl w:val="2A241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42188F"/>
    <w:multiLevelType w:val="hybridMultilevel"/>
    <w:tmpl w:val="D0DAC11C"/>
    <w:lvl w:ilvl="0" w:tplc="0409000B">
      <w:start w:val="1"/>
      <w:numFmt w:val="bullet"/>
      <w:lvlText w:val=""/>
      <w:lvlJc w:val="left"/>
      <w:pPr>
        <w:ind w:left="2133" w:hanging="360"/>
      </w:pPr>
      <w:rPr>
        <w:rFonts w:ascii="Wingdings" w:hAnsi="Wingdings" w:hint="default"/>
      </w:rPr>
    </w:lvl>
    <w:lvl w:ilvl="1" w:tplc="04090003" w:tentative="1">
      <w:start w:val="1"/>
      <w:numFmt w:val="bullet"/>
      <w:lvlText w:val="o"/>
      <w:lvlJc w:val="left"/>
      <w:pPr>
        <w:ind w:left="2853" w:hanging="360"/>
      </w:pPr>
      <w:rPr>
        <w:rFonts w:ascii="Courier New" w:hAnsi="Courier New" w:cs="Courier New" w:hint="default"/>
      </w:rPr>
    </w:lvl>
    <w:lvl w:ilvl="2" w:tplc="04090005" w:tentative="1">
      <w:start w:val="1"/>
      <w:numFmt w:val="bullet"/>
      <w:lvlText w:val=""/>
      <w:lvlJc w:val="left"/>
      <w:pPr>
        <w:ind w:left="3573" w:hanging="360"/>
      </w:pPr>
      <w:rPr>
        <w:rFonts w:ascii="Wingdings" w:hAnsi="Wingdings" w:hint="default"/>
      </w:rPr>
    </w:lvl>
    <w:lvl w:ilvl="3" w:tplc="04090001" w:tentative="1">
      <w:start w:val="1"/>
      <w:numFmt w:val="bullet"/>
      <w:lvlText w:val=""/>
      <w:lvlJc w:val="left"/>
      <w:pPr>
        <w:ind w:left="4293" w:hanging="360"/>
      </w:pPr>
      <w:rPr>
        <w:rFonts w:ascii="Symbol" w:hAnsi="Symbol" w:hint="default"/>
      </w:rPr>
    </w:lvl>
    <w:lvl w:ilvl="4" w:tplc="04090003" w:tentative="1">
      <w:start w:val="1"/>
      <w:numFmt w:val="bullet"/>
      <w:lvlText w:val="o"/>
      <w:lvlJc w:val="left"/>
      <w:pPr>
        <w:ind w:left="5013" w:hanging="360"/>
      </w:pPr>
      <w:rPr>
        <w:rFonts w:ascii="Courier New" w:hAnsi="Courier New" w:cs="Courier New" w:hint="default"/>
      </w:rPr>
    </w:lvl>
    <w:lvl w:ilvl="5" w:tplc="04090005" w:tentative="1">
      <w:start w:val="1"/>
      <w:numFmt w:val="bullet"/>
      <w:lvlText w:val=""/>
      <w:lvlJc w:val="left"/>
      <w:pPr>
        <w:ind w:left="5733" w:hanging="360"/>
      </w:pPr>
      <w:rPr>
        <w:rFonts w:ascii="Wingdings" w:hAnsi="Wingdings" w:hint="default"/>
      </w:rPr>
    </w:lvl>
    <w:lvl w:ilvl="6" w:tplc="04090001" w:tentative="1">
      <w:start w:val="1"/>
      <w:numFmt w:val="bullet"/>
      <w:lvlText w:val=""/>
      <w:lvlJc w:val="left"/>
      <w:pPr>
        <w:ind w:left="6453" w:hanging="360"/>
      </w:pPr>
      <w:rPr>
        <w:rFonts w:ascii="Symbol" w:hAnsi="Symbol" w:hint="default"/>
      </w:rPr>
    </w:lvl>
    <w:lvl w:ilvl="7" w:tplc="04090003" w:tentative="1">
      <w:start w:val="1"/>
      <w:numFmt w:val="bullet"/>
      <w:lvlText w:val="o"/>
      <w:lvlJc w:val="left"/>
      <w:pPr>
        <w:ind w:left="7173" w:hanging="360"/>
      </w:pPr>
      <w:rPr>
        <w:rFonts w:ascii="Courier New" w:hAnsi="Courier New" w:cs="Courier New" w:hint="default"/>
      </w:rPr>
    </w:lvl>
    <w:lvl w:ilvl="8" w:tplc="04090005" w:tentative="1">
      <w:start w:val="1"/>
      <w:numFmt w:val="bullet"/>
      <w:lvlText w:val=""/>
      <w:lvlJc w:val="left"/>
      <w:pPr>
        <w:ind w:left="7893" w:hanging="360"/>
      </w:pPr>
      <w:rPr>
        <w:rFonts w:ascii="Wingdings" w:hAnsi="Wingdings" w:hint="default"/>
      </w:rPr>
    </w:lvl>
  </w:abstractNum>
  <w:abstractNum w:abstractNumId="28" w15:restartNumberingAfterBreak="0">
    <w:nsid w:val="69A53C92"/>
    <w:multiLevelType w:val="hybridMultilevel"/>
    <w:tmpl w:val="428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13DEE"/>
    <w:multiLevelType w:val="hybridMultilevel"/>
    <w:tmpl w:val="4362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476EDA"/>
    <w:multiLevelType w:val="hybridMultilevel"/>
    <w:tmpl w:val="B6B01D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8"/>
  </w:num>
  <w:num w:numId="3">
    <w:abstractNumId w:val="2"/>
  </w:num>
  <w:num w:numId="4">
    <w:abstractNumId w:val="12"/>
  </w:num>
  <w:num w:numId="5">
    <w:abstractNumId w:val="14"/>
  </w:num>
  <w:num w:numId="6">
    <w:abstractNumId w:val="24"/>
  </w:num>
  <w:num w:numId="7">
    <w:abstractNumId w:val="11"/>
  </w:num>
  <w:num w:numId="8">
    <w:abstractNumId w:val="25"/>
  </w:num>
  <w:num w:numId="9">
    <w:abstractNumId w:val="10"/>
  </w:num>
  <w:num w:numId="10">
    <w:abstractNumId w:val="28"/>
  </w:num>
  <w:num w:numId="11">
    <w:abstractNumId w:val="20"/>
  </w:num>
  <w:num w:numId="12">
    <w:abstractNumId w:val="30"/>
  </w:num>
  <w:num w:numId="13">
    <w:abstractNumId w:val="0"/>
  </w:num>
  <w:num w:numId="14">
    <w:abstractNumId w:val="5"/>
  </w:num>
  <w:num w:numId="15">
    <w:abstractNumId w:val="3"/>
  </w:num>
  <w:num w:numId="16">
    <w:abstractNumId w:val="9"/>
  </w:num>
  <w:num w:numId="17">
    <w:abstractNumId w:val="18"/>
  </w:num>
  <w:num w:numId="18">
    <w:abstractNumId w:val="26"/>
  </w:num>
  <w:num w:numId="19">
    <w:abstractNumId w:val="4"/>
  </w:num>
  <w:num w:numId="20">
    <w:abstractNumId w:val="6"/>
  </w:num>
  <w:num w:numId="21">
    <w:abstractNumId w:val="15"/>
  </w:num>
  <w:num w:numId="22">
    <w:abstractNumId w:val="13"/>
  </w:num>
  <w:num w:numId="23">
    <w:abstractNumId w:val="1"/>
  </w:num>
  <w:num w:numId="24">
    <w:abstractNumId w:val="22"/>
  </w:num>
  <w:num w:numId="25">
    <w:abstractNumId w:val="17"/>
  </w:num>
  <w:num w:numId="26">
    <w:abstractNumId w:val="2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7"/>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FE"/>
    <w:rsid w:val="00004E88"/>
    <w:rsid w:val="00010234"/>
    <w:rsid w:val="00011BBA"/>
    <w:rsid w:val="00012A3B"/>
    <w:rsid w:val="00014706"/>
    <w:rsid w:val="00021996"/>
    <w:rsid w:val="00034E15"/>
    <w:rsid w:val="00052962"/>
    <w:rsid w:val="00053E0F"/>
    <w:rsid w:val="0008050D"/>
    <w:rsid w:val="0009534F"/>
    <w:rsid w:val="000B4FE9"/>
    <w:rsid w:val="000C290E"/>
    <w:rsid w:val="000C403D"/>
    <w:rsid w:val="000D3056"/>
    <w:rsid w:val="000D6BC5"/>
    <w:rsid w:val="000E0B36"/>
    <w:rsid w:val="000F5D2E"/>
    <w:rsid w:val="00103FF5"/>
    <w:rsid w:val="00105EF5"/>
    <w:rsid w:val="00106457"/>
    <w:rsid w:val="001115B9"/>
    <w:rsid w:val="00123C50"/>
    <w:rsid w:val="00132411"/>
    <w:rsid w:val="00136179"/>
    <w:rsid w:val="00137C4F"/>
    <w:rsid w:val="00140242"/>
    <w:rsid w:val="0014329B"/>
    <w:rsid w:val="00144C01"/>
    <w:rsid w:val="00145F79"/>
    <w:rsid w:val="001532A0"/>
    <w:rsid w:val="00155689"/>
    <w:rsid w:val="0016073F"/>
    <w:rsid w:val="001701FA"/>
    <w:rsid w:val="0017218A"/>
    <w:rsid w:val="0019386F"/>
    <w:rsid w:val="00193EE7"/>
    <w:rsid w:val="0019596C"/>
    <w:rsid w:val="001E2D72"/>
    <w:rsid w:val="0021321C"/>
    <w:rsid w:val="00213521"/>
    <w:rsid w:val="00220169"/>
    <w:rsid w:val="00222124"/>
    <w:rsid w:val="00224EE8"/>
    <w:rsid w:val="00230332"/>
    <w:rsid w:val="002373A9"/>
    <w:rsid w:val="00240358"/>
    <w:rsid w:val="0024431C"/>
    <w:rsid w:val="00244CF1"/>
    <w:rsid w:val="00246EA9"/>
    <w:rsid w:val="00263378"/>
    <w:rsid w:val="0027784E"/>
    <w:rsid w:val="0028114A"/>
    <w:rsid w:val="002955E7"/>
    <w:rsid w:val="002A3182"/>
    <w:rsid w:val="002A7A02"/>
    <w:rsid w:val="002B0671"/>
    <w:rsid w:val="002B438A"/>
    <w:rsid w:val="002B5963"/>
    <w:rsid w:val="002B7E33"/>
    <w:rsid w:val="002C2EDB"/>
    <w:rsid w:val="002D42EE"/>
    <w:rsid w:val="002E6137"/>
    <w:rsid w:val="002E6BB1"/>
    <w:rsid w:val="002F2FF6"/>
    <w:rsid w:val="002F3C4C"/>
    <w:rsid w:val="002F3FAB"/>
    <w:rsid w:val="00300564"/>
    <w:rsid w:val="00315B47"/>
    <w:rsid w:val="00321F4E"/>
    <w:rsid w:val="00331456"/>
    <w:rsid w:val="00335B9A"/>
    <w:rsid w:val="00355984"/>
    <w:rsid w:val="00363834"/>
    <w:rsid w:val="00371F41"/>
    <w:rsid w:val="003877E0"/>
    <w:rsid w:val="00393B3B"/>
    <w:rsid w:val="00394BC3"/>
    <w:rsid w:val="003B1112"/>
    <w:rsid w:val="003B2020"/>
    <w:rsid w:val="003C5D2C"/>
    <w:rsid w:val="003D13BB"/>
    <w:rsid w:val="003F7342"/>
    <w:rsid w:val="004064A2"/>
    <w:rsid w:val="0042313B"/>
    <w:rsid w:val="004362C9"/>
    <w:rsid w:val="004459A2"/>
    <w:rsid w:val="00462932"/>
    <w:rsid w:val="00467872"/>
    <w:rsid w:val="004728FD"/>
    <w:rsid w:val="004A60CB"/>
    <w:rsid w:val="004B3FCD"/>
    <w:rsid w:val="004B696F"/>
    <w:rsid w:val="004B7B16"/>
    <w:rsid w:val="004C13EF"/>
    <w:rsid w:val="004C61EF"/>
    <w:rsid w:val="004E12F5"/>
    <w:rsid w:val="004F2E72"/>
    <w:rsid w:val="004F45B6"/>
    <w:rsid w:val="004F58B8"/>
    <w:rsid w:val="00512D53"/>
    <w:rsid w:val="00535490"/>
    <w:rsid w:val="0053563F"/>
    <w:rsid w:val="00556D8F"/>
    <w:rsid w:val="005575D1"/>
    <w:rsid w:val="00563809"/>
    <w:rsid w:val="0056666B"/>
    <w:rsid w:val="00581009"/>
    <w:rsid w:val="00587A21"/>
    <w:rsid w:val="005C02F6"/>
    <w:rsid w:val="005D0A2E"/>
    <w:rsid w:val="005D5DD3"/>
    <w:rsid w:val="005E69FE"/>
    <w:rsid w:val="005E7112"/>
    <w:rsid w:val="005F5BD5"/>
    <w:rsid w:val="006007F3"/>
    <w:rsid w:val="00600D72"/>
    <w:rsid w:val="00605FC3"/>
    <w:rsid w:val="00614801"/>
    <w:rsid w:val="00615F38"/>
    <w:rsid w:val="006206DA"/>
    <w:rsid w:val="00627CED"/>
    <w:rsid w:val="006723CC"/>
    <w:rsid w:val="00682312"/>
    <w:rsid w:val="006B52C1"/>
    <w:rsid w:val="006D1102"/>
    <w:rsid w:val="006D6010"/>
    <w:rsid w:val="0070138E"/>
    <w:rsid w:val="0072208D"/>
    <w:rsid w:val="00726FDB"/>
    <w:rsid w:val="00727B83"/>
    <w:rsid w:val="0074760D"/>
    <w:rsid w:val="007504F3"/>
    <w:rsid w:val="0075779D"/>
    <w:rsid w:val="00761186"/>
    <w:rsid w:val="00766D07"/>
    <w:rsid w:val="00773689"/>
    <w:rsid w:val="00785210"/>
    <w:rsid w:val="007A6394"/>
    <w:rsid w:val="007B5FA3"/>
    <w:rsid w:val="007C2AA3"/>
    <w:rsid w:val="007C3402"/>
    <w:rsid w:val="007D77C7"/>
    <w:rsid w:val="007D7DCA"/>
    <w:rsid w:val="007E0C62"/>
    <w:rsid w:val="007F48FB"/>
    <w:rsid w:val="0080142E"/>
    <w:rsid w:val="008041A8"/>
    <w:rsid w:val="00832EBD"/>
    <w:rsid w:val="00833E49"/>
    <w:rsid w:val="00854386"/>
    <w:rsid w:val="00862317"/>
    <w:rsid w:val="008836DD"/>
    <w:rsid w:val="008863A4"/>
    <w:rsid w:val="00894287"/>
    <w:rsid w:val="00896448"/>
    <w:rsid w:val="008A4B5E"/>
    <w:rsid w:val="008B265D"/>
    <w:rsid w:val="008E3764"/>
    <w:rsid w:val="008E3881"/>
    <w:rsid w:val="008F519E"/>
    <w:rsid w:val="008F52B4"/>
    <w:rsid w:val="0090731A"/>
    <w:rsid w:val="009163EC"/>
    <w:rsid w:val="009174F8"/>
    <w:rsid w:val="00935B94"/>
    <w:rsid w:val="00942934"/>
    <w:rsid w:val="00944682"/>
    <w:rsid w:val="009541A1"/>
    <w:rsid w:val="00965668"/>
    <w:rsid w:val="00971CEE"/>
    <w:rsid w:val="00972346"/>
    <w:rsid w:val="009B542E"/>
    <w:rsid w:val="009C57FC"/>
    <w:rsid w:val="009F4E27"/>
    <w:rsid w:val="009F4E54"/>
    <w:rsid w:val="00A02ED9"/>
    <w:rsid w:val="00A23C88"/>
    <w:rsid w:val="00A3353F"/>
    <w:rsid w:val="00A33F17"/>
    <w:rsid w:val="00A45E35"/>
    <w:rsid w:val="00A53937"/>
    <w:rsid w:val="00A601CA"/>
    <w:rsid w:val="00A6181F"/>
    <w:rsid w:val="00A6663B"/>
    <w:rsid w:val="00A675C1"/>
    <w:rsid w:val="00A84FA0"/>
    <w:rsid w:val="00A93E85"/>
    <w:rsid w:val="00AC2EC4"/>
    <w:rsid w:val="00AF330F"/>
    <w:rsid w:val="00AF4376"/>
    <w:rsid w:val="00AF5519"/>
    <w:rsid w:val="00B0288E"/>
    <w:rsid w:val="00B244C7"/>
    <w:rsid w:val="00B34BF6"/>
    <w:rsid w:val="00B3720D"/>
    <w:rsid w:val="00B37BE6"/>
    <w:rsid w:val="00B4010E"/>
    <w:rsid w:val="00B50D79"/>
    <w:rsid w:val="00B627FC"/>
    <w:rsid w:val="00B66206"/>
    <w:rsid w:val="00B740CE"/>
    <w:rsid w:val="00B77120"/>
    <w:rsid w:val="00B80520"/>
    <w:rsid w:val="00B907BA"/>
    <w:rsid w:val="00B9732C"/>
    <w:rsid w:val="00BA3E31"/>
    <w:rsid w:val="00BB365E"/>
    <w:rsid w:val="00BB5AC8"/>
    <w:rsid w:val="00BB72FC"/>
    <w:rsid w:val="00BC1FC5"/>
    <w:rsid w:val="00BC290F"/>
    <w:rsid w:val="00BC5812"/>
    <w:rsid w:val="00BD341C"/>
    <w:rsid w:val="00BF3FFD"/>
    <w:rsid w:val="00BF43CF"/>
    <w:rsid w:val="00C057EA"/>
    <w:rsid w:val="00C061C5"/>
    <w:rsid w:val="00C07E5F"/>
    <w:rsid w:val="00C200E5"/>
    <w:rsid w:val="00C5381D"/>
    <w:rsid w:val="00C54F5C"/>
    <w:rsid w:val="00C63208"/>
    <w:rsid w:val="00C75617"/>
    <w:rsid w:val="00C9373B"/>
    <w:rsid w:val="00CA4E28"/>
    <w:rsid w:val="00CB1D09"/>
    <w:rsid w:val="00CB3A05"/>
    <w:rsid w:val="00CB593D"/>
    <w:rsid w:val="00CB706A"/>
    <w:rsid w:val="00CB7D95"/>
    <w:rsid w:val="00CC670A"/>
    <w:rsid w:val="00CD5844"/>
    <w:rsid w:val="00CE3F78"/>
    <w:rsid w:val="00CE54C4"/>
    <w:rsid w:val="00CE7966"/>
    <w:rsid w:val="00CF57F8"/>
    <w:rsid w:val="00D137D4"/>
    <w:rsid w:val="00D14C52"/>
    <w:rsid w:val="00D20ADF"/>
    <w:rsid w:val="00D21EB4"/>
    <w:rsid w:val="00D30F3D"/>
    <w:rsid w:val="00D54C98"/>
    <w:rsid w:val="00D6019C"/>
    <w:rsid w:val="00D66431"/>
    <w:rsid w:val="00D77BE8"/>
    <w:rsid w:val="00D814BB"/>
    <w:rsid w:val="00D82C48"/>
    <w:rsid w:val="00D91DB5"/>
    <w:rsid w:val="00D93239"/>
    <w:rsid w:val="00D94472"/>
    <w:rsid w:val="00DC2D28"/>
    <w:rsid w:val="00DD6C81"/>
    <w:rsid w:val="00DE5154"/>
    <w:rsid w:val="00E07F69"/>
    <w:rsid w:val="00E2006F"/>
    <w:rsid w:val="00E44B77"/>
    <w:rsid w:val="00E54927"/>
    <w:rsid w:val="00E54E02"/>
    <w:rsid w:val="00E57375"/>
    <w:rsid w:val="00E608DB"/>
    <w:rsid w:val="00E60E6C"/>
    <w:rsid w:val="00E867BE"/>
    <w:rsid w:val="00E92194"/>
    <w:rsid w:val="00E97B47"/>
    <w:rsid w:val="00EA6937"/>
    <w:rsid w:val="00EB265F"/>
    <w:rsid w:val="00EB6C04"/>
    <w:rsid w:val="00EB7ADA"/>
    <w:rsid w:val="00EC6703"/>
    <w:rsid w:val="00ED5423"/>
    <w:rsid w:val="00EE3BC6"/>
    <w:rsid w:val="00EE514C"/>
    <w:rsid w:val="00EE59F4"/>
    <w:rsid w:val="00F06F99"/>
    <w:rsid w:val="00F13439"/>
    <w:rsid w:val="00F1474A"/>
    <w:rsid w:val="00F77C70"/>
    <w:rsid w:val="00F87C88"/>
    <w:rsid w:val="00F91599"/>
    <w:rsid w:val="00FA55E5"/>
    <w:rsid w:val="00FB18BD"/>
    <w:rsid w:val="00FB3B63"/>
    <w:rsid w:val="00FB7352"/>
    <w:rsid w:val="00FE239E"/>
    <w:rsid w:val="00FE343A"/>
    <w:rsid w:val="00FE5F47"/>
    <w:rsid w:val="00FF4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C745C"/>
  <w15:docId w15:val="{5676ACF7-1579-4988-9073-6530EE56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paragraph" w:styleId="Heading5">
    <w:name w:val="heading 5"/>
    <w:basedOn w:val="Normal"/>
    <w:next w:val="Normal"/>
    <w:link w:val="Heading5Char"/>
    <w:uiPriority w:val="9"/>
    <w:semiHidden/>
    <w:unhideWhenUsed/>
    <w:qFormat/>
    <w:rsid w:val="00A6181F"/>
    <w:pPr>
      <w:keepNext/>
      <w:keepLines/>
      <w:spacing w:before="40" w:line="300" w:lineRule="auto"/>
      <w:outlineLvl w:val="4"/>
    </w:pPr>
    <w:rPr>
      <w:rFonts w:asciiTheme="majorHAnsi" w:eastAsiaTheme="majorEastAsia" w:hAnsiTheme="majorHAnsi" w:cstheme="majorBidi"/>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FCD"/>
    <w:pPr>
      <w:tabs>
        <w:tab w:val="center" w:pos="4320"/>
        <w:tab w:val="right" w:pos="8640"/>
      </w:tabs>
    </w:pPr>
  </w:style>
  <w:style w:type="paragraph" w:styleId="NormalWeb">
    <w:name w:val="Normal (Web)"/>
    <w:basedOn w:val="Normal"/>
    <w:rsid w:val="005E69FE"/>
    <w:pPr>
      <w:spacing w:before="100" w:beforeAutospacing="1" w:after="100" w:afterAutospacing="1"/>
    </w:pPr>
    <w:rPr>
      <w:rFonts w:ascii="Times New Roman" w:eastAsia="Calibri" w:hAnsi="Times New Roman"/>
      <w:sz w:val="24"/>
      <w:szCs w:val="24"/>
    </w:rPr>
  </w:style>
  <w:style w:type="character" w:customStyle="1" w:styleId="tab">
    <w:name w:val="tab"/>
    <w:rsid w:val="005E69FE"/>
  </w:style>
  <w:style w:type="paragraph" w:styleId="Footer">
    <w:name w:val="footer"/>
    <w:basedOn w:val="Normal"/>
    <w:rsid w:val="004C61EF"/>
    <w:pPr>
      <w:tabs>
        <w:tab w:val="center" w:pos="4320"/>
        <w:tab w:val="right" w:pos="8640"/>
      </w:tabs>
    </w:pPr>
  </w:style>
  <w:style w:type="paragraph" w:styleId="ListParagraph">
    <w:name w:val="List Paragraph"/>
    <w:aliases w:val="Lapis Bulleted List,List Paragraph (numbered (a)),List Paragraph1,References,Dot pt,F5 List Paragraph,No Spacing1,List Paragraph Char Char Char,Indicator Text,Numbered Para 1,Bullet 1,Bullet Points,Párrafo de lista,MAIN CONTENT,WB Para"/>
    <w:basedOn w:val="Normal"/>
    <w:link w:val="ListParagraphChar"/>
    <w:uiPriority w:val="34"/>
    <w:qFormat/>
    <w:rsid w:val="004064A2"/>
    <w:pPr>
      <w:spacing w:after="200" w:line="276" w:lineRule="auto"/>
      <w:ind w:left="720"/>
      <w:contextualSpacing/>
    </w:pPr>
    <w:rPr>
      <w:rFonts w:ascii="Calibri" w:hAnsi="Calibri"/>
    </w:rPr>
  </w:style>
  <w:style w:type="character" w:styleId="Strong">
    <w:name w:val="Strong"/>
    <w:uiPriority w:val="22"/>
    <w:qFormat/>
    <w:rsid w:val="001532A0"/>
    <w:rPr>
      <w:b/>
      <w:bCs/>
    </w:rPr>
  </w:style>
  <w:style w:type="paragraph" w:styleId="BalloonText">
    <w:name w:val="Balloon Text"/>
    <w:basedOn w:val="Normal"/>
    <w:link w:val="BalloonTextChar"/>
    <w:rsid w:val="00E57375"/>
    <w:rPr>
      <w:rFonts w:ascii="Tahoma" w:hAnsi="Tahoma" w:cs="Tahoma"/>
      <w:sz w:val="16"/>
      <w:szCs w:val="16"/>
    </w:rPr>
  </w:style>
  <w:style w:type="character" w:customStyle="1" w:styleId="BalloonTextChar">
    <w:name w:val="Balloon Text Char"/>
    <w:basedOn w:val="DefaultParagraphFont"/>
    <w:link w:val="BalloonText"/>
    <w:rsid w:val="00E57375"/>
    <w:rPr>
      <w:rFonts w:ascii="Tahoma" w:hAnsi="Tahoma" w:cs="Tahoma"/>
      <w:sz w:val="16"/>
      <w:szCs w:val="16"/>
    </w:rPr>
  </w:style>
  <w:style w:type="character" w:styleId="Emphasis">
    <w:name w:val="Emphasis"/>
    <w:basedOn w:val="DefaultParagraphFont"/>
    <w:qFormat/>
    <w:rsid w:val="005E7112"/>
    <w:rPr>
      <w:i/>
      <w:iCs/>
    </w:rPr>
  </w:style>
  <w:style w:type="character" w:customStyle="1" w:styleId="apple-converted-space">
    <w:name w:val="apple-converted-space"/>
    <w:basedOn w:val="DefaultParagraphFont"/>
    <w:rsid w:val="002B0671"/>
  </w:style>
  <w:style w:type="character" w:styleId="CommentReference">
    <w:name w:val="annotation reference"/>
    <w:basedOn w:val="DefaultParagraphFont"/>
    <w:semiHidden/>
    <w:unhideWhenUsed/>
    <w:rsid w:val="00F87C88"/>
    <w:rPr>
      <w:sz w:val="16"/>
      <w:szCs w:val="16"/>
    </w:rPr>
  </w:style>
  <w:style w:type="paragraph" w:styleId="CommentText">
    <w:name w:val="annotation text"/>
    <w:basedOn w:val="Normal"/>
    <w:link w:val="CommentTextChar"/>
    <w:semiHidden/>
    <w:unhideWhenUsed/>
    <w:rsid w:val="00F87C88"/>
    <w:rPr>
      <w:sz w:val="20"/>
      <w:szCs w:val="20"/>
    </w:rPr>
  </w:style>
  <w:style w:type="character" w:customStyle="1" w:styleId="CommentTextChar">
    <w:name w:val="Comment Text Char"/>
    <w:basedOn w:val="DefaultParagraphFont"/>
    <w:link w:val="CommentText"/>
    <w:semiHidden/>
    <w:rsid w:val="00F87C88"/>
    <w:rPr>
      <w:rFonts w:ascii="Arial" w:hAnsi="Arial"/>
    </w:rPr>
  </w:style>
  <w:style w:type="paragraph" w:styleId="CommentSubject">
    <w:name w:val="annotation subject"/>
    <w:basedOn w:val="CommentText"/>
    <w:next w:val="CommentText"/>
    <w:link w:val="CommentSubjectChar"/>
    <w:semiHidden/>
    <w:unhideWhenUsed/>
    <w:rsid w:val="00F87C88"/>
    <w:rPr>
      <w:b/>
      <w:bCs/>
    </w:rPr>
  </w:style>
  <w:style w:type="character" w:customStyle="1" w:styleId="CommentSubjectChar">
    <w:name w:val="Comment Subject Char"/>
    <w:basedOn w:val="CommentTextChar"/>
    <w:link w:val="CommentSubject"/>
    <w:semiHidden/>
    <w:rsid w:val="00F87C88"/>
    <w:rPr>
      <w:rFonts w:ascii="Arial" w:hAnsi="Arial"/>
      <w:b/>
      <w:bCs/>
    </w:rPr>
  </w:style>
  <w:style w:type="paragraph" w:styleId="Revision">
    <w:name w:val="Revision"/>
    <w:hidden/>
    <w:uiPriority w:val="99"/>
    <w:semiHidden/>
    <w:rsid w:val="00CB593D"/>
    <w:rPr>
      <w:rFonts w:ascii="Arial" w:hAnsi="Arial"/>
      <w:sz w:val="22"/>
      <w:szCs w:val="22"/>
    </w:rPr>
  </w:style>
  <w:style w:type="character" w:customStyle="1" w:styleId="Heading5Char">
    <w:name w:val="Heading 5 Char"/>
    <w:basedOn w:val="DefaultParagraphFont"/>
    <w:link w:val="Heading5"/>
    <w:uiPriority w:val="9"/>
    <w:semiHidden/>
    <w:rsid w:val="00A6181F"/>
    <w:rPr>
      <w:rFonts w:asciiTheme="majorHAnsi" w:eastAsiaTheme="majorEastAsia" w:hAnsiTheme="majorHAnsi" w:cstheme="majorBidi"/>
      <w:sz w:val="28"/>
      <w:szCs w:val="28"/>
      <w:lang w:val="en-GB"/>
    </w:rPr>
  </w:style>
  <w:style w:type="table" w:styleId="TableGrid">
    <w:name w:val="Table Grid"/>
    <w:basedOn w:val="TableNormal"/>
    <w:rsid w:val="0086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04F3"/>
    <w:pPr>
      <w:autoSpaceDE w:val="0"/>
      <w:autoSpaceDN w:val="0"/>
      <w:adjustRightInd w:val="0"/>
    </w:pPr>
    <w:rPr>
      <w:rFonts w:ascii="Calibri" w:eastAsiaTheme="minorHAnsi" w:hAnsi="Calibri" w:cs="Calibri"/>
      <w:color w:val="000000"/>
      <w:sz w:val="24"/>
      <w:szCs w:val="24"/>
      <w:lang w:val="de-DE"/>
    </w:rPr>
  </w:style>
  <w:style w:type="character" w:customStyle="1" w:styleId="ListParagraphChar">
    <w:name w:val="List Paragraph Char"/>
    <w:aliases w:val="Lapis Bulleted List Char,List Paragraph (numbered (a)) Char,List Paragraph1 Char,References Char,Dot pt Char,F5 List Paragraph Char,No Spacing1 Char,List Paragraph Char Char Char Char,Indicator Text Char,Numbered Para 1 Char"/>
    <w:basedOn w:val="DefaultParagraphFont"/>
    <w:link w:val="ListParagraph"/>
    <w:uiPriority w:val="34"/>
    <w:qFormat/>
    <w:locked/>
    <w:rsid w:val="009174F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17153">
      <w:bodyDiv w:val="1"/>
      <w:marLeft w:val="0"/>
      <w:marRight w:val="0"/>
      <w:marTop w:val="0"/>
      <w:marBottom w:val="0"/>
      <w:divBdr>
        <w:top w:val="none" w:sz="0" w:space="0" w:color="auto"/>
        <w:left w:val="none" w:sz="0" w:space="0" w:color="auto"/>
        <w:bottom w:val="none" w:sz="0" w:space="0" w:color="auto"/>
        <w:right w:val="none" w:sz="0" w:space="0" w:color="auto"/>
      </w:divBdr>
    </w:div>
    <w:div w:id="660887307">
      <w:bodyDiv w:val="1"/>
      <w:marLeft w:val="0"/>
      <w:marRight w:val="0"/>
      <w:marTop w:val="0"/>
      <w:marBottom w:val="0"/>
      <w:divBdr>
        <w:top w:val="none" w:sz="0" w:space="0" w:color="auto"/>
        <w:left w:val="none" w:sz="0" w:space="0" w:color="auto"/>
        <w:bottom w:val="none" w:sz="0" w:space="0" w:color="auto"/>
        <w:right w:val="none" w:sz="0" w:space="0" w:color="auto"/>
      </w:divBdr>
    </w:div>
    <w:div w:id="1354266687">
      <w:bodyDiv w:val="1"/>
      <w:marLeft w:val="0"/>
      <w:marRight w:val="0"/>
      <w:marTop w:val="0"/>
      <w:marBottom w:val="0"/>
      <w:divBdr>
        <w:top w:val="none" w:sz="0" w:space="0" w:color="auto"/>
        <w:left w:val="none" w:sz="0" w:space="0" w:color="auto"/>
        <w:bottom w:val="none" w:sz="0" w:space="0" w:color="auto"/>
        <w:right w:val="none" w:sz="0" w:space="0" w:color="auto"/>
      </w:divBdr>
    </w:div>
    <w:div w:id="1669409043">
      <w:bodyDiv w:val="1"/>
      <w:marLeft w:val="0"/>
      <w:marRight w:val="0"/>
      <w:marTop w:val="0"/>
      <w:marBottom w:val="0"/>
      <w:divBdr>
        <w:top w:val="none" w:sz="0" w:space="0" w:color="auto"/>
        <w:left w:val="none" w:sz="0" w:space="0" w:color="auto"/>
        <w:bottom w:val="none" w:sz="0" w:space="0" w:color="auto"/>
        <w:right w:val="none" w:sz="0" w:space="0" w:color="auto"/>
      </w:divBdr>
      <w:divsChild>
        <w:div w:id="514535254">
          <w:marLeft w:val="0"/>
          <w:marRight w:val="0"/>
          <w:marTop w:val="0"/>
          <w:marBottom w:val="0"/>
          <w:divBdr>
            <w:top w:val="none" w:sz="0" w:space="0" w:color="auto"/>
            <w:left w:val="none" w:sz="0" w:space="0" w:color="auto"/>
            <w:bottom w:val="none" w:sz="0" w:space="0" w:color="auto"/>
            <w:right w:val="none" w:sz="0" w:space="0" w:color="auto"/>
          </w:divBdr>
        </w:div>
        <w:div w:id="23362304">
          <w:marLeft w:val="0"/>
          <w:marRight w:val="0"/>
          <w:marTop w:val="0"/>
          <w:marBottom w:val="0"/>
          <w:divBdr>
            <w:top w:val="none" w:sz="0" w:space="0" w:color="auto"/>
            <w:left w:val="none" w:sz="0" w:space="0" w:color="auto"/>
            <w:bottom w:val="none" w:sz="0" w:space="0" w:color="auto"/>
            <w:right w:val="none" w:sz="0" w:space="0" w:color="auto"/>
          </w:divBdr>
        </w:div>
        <w:div w:id="1221020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F498-8643-4024-96D6-C5171423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Session Arrangements for RT 2</vt:lpstr>
    </vt:vector>
  </TitlesOfParts>
  <Company>IOM</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Arrangements for RT 2</dc:title>
  <dc:creator>GFMD</dc:creator>
  <cp:lastModifiedBy>GFMD Laptop</cp:lastModifiedBy>
  <cp:revision>8</cp:revision>
  <cp:lastPrinted>2018-04-25T14:52:00Z</cp:lastPrinted>
  <dcterms:created xsi:type="dcterms:W3CDTF">2020-01-13T09:02:00Z</dcterms:created>
  <dcterms:modified xsi:type="dcterms:W3CDTF">2020-01-19T18:20:00Z</dcterms:modified>
</cp:coreProperties>
</file>