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F5E" w:rsidRDefault="001D7F5E" w:rsidP="001D7F5E">
      <w:pPr>
        <w:spacing w:line="360" w:lineRule="auto"/>
        <w:jc w:val="center"/>
        <w:rPr>
          <w:b/>
          <w:sz w:val="24"/>
          <w:szCs w:val="24"/>
        </w:rPr>
      </w:pPr>
      <w:r>
        <w:rPr>
          <w:b/>
          <w:sz w:val="24"/>
          <w:szCs w:val="24"/>
        </w:rPr>
        <w:t>GFMD 2019 market place</w:t>
      </w:r>
    </w:p>
    <w:p w:rsidR="001D7F5E" w:rsidRPr="001D7F5E" w:rsidRDefault="001D7F5E" w:rsidP="001D7F5E">
      <w:pPr>
        <w:spacing w:line="360" w:lineRule="auto"/>
        <w:jc w:val="center"/>
        <w:rPr>
          <w:b/>
          <w:sz w:val="24"/>
          <w:szCs w:val="24"/>
        </w:rPr>
      </w:pPr>
      <w:r w:rsidRPr="001D7F5E">
        <w:rPr>
          <w:b/>
          <w:sz w:val="24"/>
          <w:szCs w:val="24"/>
        </w:rPr>
        <w:t>In search of decent work: t</w:t>
      </w:r>
      <w:r w:rsidRPr="001D7F5E">
        <w:rPr>
          <w:b/>
          <w:sz w:val="24"/>
          <w:szCs w:val="24"/>
        </w:rPr>
        <w:t>he ILO and labour migration</w:t>
      </w:r>
    </w:p>
    <w:p w:rsidR="001D7F5E" w:rsidRPr="001D7F5E" w:rsidRDefault="001D7F5E" w:rsidP="001D7F5E">
      <w:pPr>
        <w:spacing w:line="360" w:lineRule="auto"/>
        <w:jc w:val="both"/>
        <w:rPr>
          <w:sz w:val="24"/>
          <w:szCs w:val="24"/>
        </w:rPr>
      </w:pPr>
      <w:r w:rsidRPr="001D7F5E">
        <w:rPr>
          <w:sz w:val="24"/>
          <w:szCs w:val="24"/>
        </w:rPr>
        <w:t xml:space="preserve">According to ILO estimates, there are more than 164 million migrant workers in the world today, contributing to economic productivity and development. Yet, too many still face exploitation and inequality in the workplace. ILO is working with governments, employers’ and workers’ organizations across the globe to help tackle these injustices and deliver decent work to all workers employed in countries other than their own -- a goal which is enshrined in ILO’s founding constitutional mandate. </w:t>
      </w:r>
    </w:p>
    <w:p w:rsidR="001D7F5E" w:rsidRDefault="001D7F5E" w:rsidP="001D7F5E">
      <w:pPr>
        <w:spacing w:line="360" w:lineRule="auto"/>
        <w:jc w:val="both"/>
        <w:rPr>
          <w:sz w:val="24"/>
          <w:szCs w:val="24"/>
        </w:rPr>
      </w:pPr>
      <w:hyperlink r:id="rId4" w:history="1">
        <w:r w:rsidRPr="00833E7D">
          <w:rPr>
            <w:rStyle w:val="Hyperlink"/>
            <w:sz w:val="24"/>
            <w:szCs w:val="24"/>
          </w:rPr>
          <w:t>https://www.youtube.com/watch?v=sYVeAQUv6oE&amp;feature=emb_title</w:t>
        </w:r>
      </w:hyperlink>
    </w:p>
    <w:p w:rsidR="001D7F5E" w:rsidRPr="001D7F5E" w:rsidRDefault="001D7F5E" w:rsidP="001D7F5E">
      <w:pPr>
        <w:spacing w:line="360" w:lineRule="auto"/>
        <w:jc w:val="both"/>
        <w:rPr>
          <w:sz w:val="24"/>
          <w:szCs w:val="24"/>
        </w:rPr>
      </w:pPr>
      <w:r w:rsidRPr="001D7F5E">
        <w:rPr>
          <w:sz w:val="24"/>
          <w:szCs w:val="24"/>
        </w:rPr>
        <w:t>The ILO works to forge policies to maximize the benefits of labour migration. GFMD 2019 priorities highlight the importance of decent work in promoting inclusive and sustainable economic growth.</w:t>
      </w:r>
    </w:p>
    <w:p w:rsidR="001D7F5E" w:rsidRPr="001D7F5E" w:rsidRDefault="001D7F5E" w:rsidP="001D7F5E">
      <w:pPr>
        <w:spacing w:line="360" w:lineRule="auto"/>
        <w:jc w:val="both"/>
        <w:rPr>
          <w:sz w:val="24"/>
          <w:szCs w:val="24"/>
        </w:rPr>
      </w:pPr>
      <w:r w:rsidRPr="001D7F5E">
        <w:rPr>
          <w:sz w:val="24"/>
          <w:szCs w:val="24"/>
        </w:rPr>
        <w:t>The GFMD 2019 market place exhibition will display interesting initiatives and tools informing current and future work of the ILO, Governments, and social partners on promoting and ensuring labour standards and decent working conditions for all workers, including migrant workers.</w:t>
      </w:r>
    </w:p>
    <w:p w:rsidR="001D7F5E" w:rsidRPr="001D7F5E" w:rsidRDefault="001D7F5E" w:rsidP="001D7F5E">
      <w:pPr>
        <w:spacing w:line="360" w:lineRule="auto"/>
        <w:jc w:val="both"/>
        <w:rPr>
          <w:sz w:val="24"/>
          <w:szCs w:val="24"/>
        </w:rPr>
      </w:pPr>
      <w:r>
        <w:rPr>
          <w:sz w:val="24"/>
          <w:szCs w:val="24"/>
        </w:rPr>
        <w:t>In this context the</w:t>
      </w:r>
      <w:r w:rsidRPr="001D7F5E">
        <w:rPr>
          <w:sz w:val="24"/>
          <w:szCs w:val="24"/>
        </w:rPr>
        <w:t xml:space="preserve"> </w:t>
      </w:r>
      <w:r w:rsidRPr="001D7F5E">
        <w:rPr>
          <w:i/>
          <w:sz w:val="24"/>
          <w:szCs w:val="24"/>
        </w:rPr>
        <w:t>ILO General principles and operational guidelines for fair recruitment and definition of recruitment fees and related costs</w:t>
      </w:r>
      <w:r w:rsidRPr="001D7F5E">
        <w:rPr>
          <w:sz w:val="24"/>
          <w:szCs w:val="24"/>
        </w:rPr>
        <w:t xml:space="preserve"> provides a comprehensive approach to realizing fair recruitment through development, implementation and enforcement of laws and policies aiming to regulate the recruitment industry and protect workers’ rights.</w:t>
      </w:r>
    </w:p>
    <w:p w:rsidR="001D7F5E" w:rsidRPr="001D7F5E" w:rsidRDefault="001D7F5E" w:rsidP="001D7F5E">
      <w:pPr>
        <w:spacing w:line="360" w:lineRule="auto"/>
        <w:jc w:val="both"/>
        <w:rPr>
          <w:sz w:val="24"/>
          <w:szCs w:val="24"/>
        </w:rPr>
      </w:pPr>
      <w:r w:rsidRPr="001D7F5E">
        <w:rPr>
          <w:sz w:val="24"/>
          <w:szCs w:val="24"/>
        </w:rPr>
        <w:t xml:space="preserve">This new guidance </w:t>
      </w:r>
      <w:proofErr w:type="gramStart"/>
      <w:r>
        <w:rPr>
          <w:sz w:val="24"/>
          <w:szCs w:val="24"/>
        </w:rPr>
        <w:t>was</w:t>
      </w:r>
      <w:bookmarkStart w:id="0" w:name="_GoBack"/>
      <w:bookmarkEnd w:id="0"/>
      <w:r w:rsidRPr="001D7F5E">
        <w:rPr>
          <w:sz w:val="24"/>
          <w:szCs w:val="24"/>
        </w:rPr>
        <w:t xml:space="preserve"> developed</w:t>
      </w:r>
      <w:proofErr w:type="gramEnd"/>
      <w:r w:rsidRPr="001D7F5E">
        <w:rPr>
          <w:sz w:val="24"/>
          <w:szCs w:val="24"/>
        </w:rPr>
        <w:t xml:space="preserve"> within the framework of the Fair Recruitment Initiative, which aims to help prevent human trafficking, protect the rights of workers (including migrant workers) from abusive and fraudulent practices during the recruitment and placement process, reduce the cost of labour migration and enhance development gains.  </w:t>
      </w:r>
    </w:p>
    <w:p w:rsidR="00C74A75" w:rsidRDefault="001D7F5E" w:rsidP="001D7F5E">
      <w:pPr>
        <w:spacing w:line="360" w:lineRule="auto"/>
        <w:jc w:val="both"/>
        <w:rPr>
          <w:sz w:val="24"/>
          <w:szCs w:val="24"/>
        </w:rPr>
      </w:pPr>
      <w:hyperlink r:id="rId5" w:history="1">
        <w:r w:rsidRPr="00833E7D">
          <w:rPr>
            <w:rStyle w:val="Hyperlink"/>
            <w:sz w:val="24"/>
            <w:szCs w:val="24"/>
          </w:rPr>
          <w:t>https://www.ilo.org/global/topics/labour-migration/publications/WCMS_536755/lang--en/index.htm</w:t>
        </w:r>
      </w:hyperlink>
    </w:p>
    <w:p w:rsidR="001D7F5E" w:rsidRPr="001D7F5E" w:rsidRDefault="001D7F5E" w:rsidP="001D7F5E">
      <w:pPr>
        <w:spacing w:line="360" w:lineRule="auto"/>
        <w:jc w:val="both"/>
        <w:rPr>
          <w:sz w:val="24"/>
          <w:szCs w:val="24"/>
        </w:rPr>
      </w:pPr>
    </w:p>
    <w:sectPr w:rsidR="001D7F5E" w:rsidRPr="001D7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5E"/>
    <w:rsid w:val="001D7F5E"/>
    <w:rsid w:val="006221FF"/>
    <w:rsid w:val="00B56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9A9B"/>
  <w15:chartTrackingRefBased/>
  <w15:docId w15:val="{BB395C70-09B6-47F0-9BBB-D1DDC24C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F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lo.org/global/topics/labour-migration/publications/WCMS_536755/lang--en/index.htm" TargetMode="External"/><Relationship Id="rId4" Type="http://schemas.openxmlformats.org/officeDocument/2006/relationships/hyperlink" Target="https://www.youtube.com/watch?v=sYVeAQUv6oE&amp;feature=emb_ti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 MIGRANT</dc:creator>
  <cp:keywords/>
  <dc:description/>
  <cp:lastModifiedBy>ILO MIGRANT</cp:lastModifiedBy>
  <cp:revision>1</cp:revision>
  <dcterms:created xsi:type="dcterms:W3CDTF">2019-11-27T18:43:00Z</dcterms:created>
  <dcterms:modified xsi:type="dcterms:W3CDTF">2019-11-27T18:46:00Z</dcterms:modified>
</cp:coreProperties>
</file>